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250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/>
      </w:tblPr>
      <w:tblGrid>
        <w:gridCol w:w="10631"/>
      </w:tblGrid>
      <w:tr w:rsidR="009B098D" w:rsidRPr="00A350D8" w:rsidTr="00E2360E">
        <w:trPr>
          <w:trHeight w:val="2015"/>
        </w:trPr>
        <w:tc>
          <w:tcPr>
            <w:tcW w:w="10631" w:type="dxa"/>
          </w:tcPr>
          <w:p w:rsidR="009B098D" w:rsidRPr="00E2360E" w:rsidRDefault="009B098D" w:rsidP="00DA1C5E">
            <w:pPr>
              <w:ind w:left="-70"/>
              <w:jc w:val="center"/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</w:pPr>
            <w:r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Г</w:t>
            </w:r>
            <w:r w:rsidR="00DA1C5E"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К</w:t>
            </w:r>
            <w:r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У «Ставропольский СИКЦ»</w:t>
            </w:r>
          </w:p>
          <w:p w:rsidR="00DA1C5E" w:rsidRDefault="009B098D" w:rsidP="00B74EEE">
            <w:pPr>
              <w:ind w:left="-70"/>
              <w:jc w:val="center"/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  <w:lang w:val="ru-RU"/>
              </w:rPr>
            </w:pPr>
            <w:r w:rsidRPr="00F504A3"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  <w:lang w:val="ru-RU"/>
              </w:rPr>
              <w:t>Информационный листок</w:t>
            </w:r>
          </w:p>
          <w:p w:rsidR="00B74EEE" w:rsidRPr="00B74EEE" w:rsidRDefault="00B74EEE" w:rsidP="00B74EEE">
            <w:pPr>
              <w:ind w:left="-70"/>
              <w:jc w:val="center"/>
              <w:rPr>
                <w:rFonts w:ascii="Impact" w:hAnsi="Impact"/>
                <w:b/>
                <w:i/>
                <w:shadow/>
                <w:color w:val="000080"/>
                <w:sz w:val="18"/>
                <w:szCs w:val="56"/>
                <w:lang w:val="ru-RU"/>
              </w:rPr>
            </w:pPr>
          </w:p>
          <w:p w:rsidR="004467A0" w:rsidRPr="004467A0" w:rsidRDefault="004467A0" w:rsidP="004467A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  <w:lang w:val="ru-RU"/>
              </w:rPr>
            </w:pPr>
            <w:r w:rsidRPr="004467A0"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  <w:lang w:val="ru-RU"/>
              </w:rPr>
              <w:t>Минсельхоз разрабатывает подпрограмму по развитию селекции и переработки зерновых культур</w:t>
            </w:r>
          </w:p>
          <w:p w:rsidR="009B098D" w:rsidRPr="00372E31" w:rsidRDefault="009B098D" w:rsidP="00372E31">
            <w:pPr>
              <w:jc w:val="center"/>
              <w:rPr>
                <w:rFonts w:ascii="Arial" w:hAnsi="Arial" w:cs="Arial"/>
                <w:b/>
                <w:color w:val="FF0000"/>
                <w:sz w:val="36"/>
                <w:lang w:val="ru-RU"/>
              </w:rPr>
            </w:pPr>
          </w:p>
        </w:tc>
      </w:tr>
    </w:tbl>
    <w:p w:rsidR="00372E31" w:rsidRPr="00372E31" w:rsidRDefault="00372E31" w:rsidP="00372E31">
      <w:pPr>
        <w:ind w:firstLine="567"/>
        <w:jc w:val="both"/>
        <w:rPr>
          <w:rFonts w:ascii="Arial" w:hAnsi="Arial" w:cs="Arial"/>
          <w:lang w:val="ru-RU"/>
        </w:rPr>
      </w:pPr>
    </w:p>
    <w:p w:rsidR="004467A0" w:rsidRPr="004467A0" w:rsidRDefault="004467A0" w:rsidP="004467A0">
      <w:pPr>
        <w:spacing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  <w:r w:rsidRPr="004467A0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Вопросы развития селекции и переработки зерновых культур в нашей стране обсудили сегодня в Минсельхозе России. В настоящее время ведомство ведет работу над соответствующей подпрограммой Федеральной научно-технической программы развития сельского хозяйства. Ее проект рассмотрели на совещании с участием Первого заместителя Министра </w:t>
      </w:r>
      <w:proofErr w:type="spellStart"/>
      <w:r w:rsidRPr="004467A0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ДжамбулатаХатуова</w:t>
      </w:r>
      <w:proofErr w:type="spellEnd"/>
      <w:r w:rsidRPr="004467A0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, заместителей Министра сельского хозяйства Максима </w:t>
      </w:r>
      <w:proofErr w:type="spellStart"/>
      <w:r w:rsidRPr="004467A0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Увайдова</w:t>
      </w:r>
      <w:proofErr w:type="spellEnd"/>
      <w:r w:rsidRPr="004467A0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и Оксаны Лут, а также представителей Минобрнауки, Российской академии наук, научных и образовательных учреждений и бизнеса.</w:t>
      </w:r>
    </w:p>
    <w:p w:rsidR="004467A0" w:rsidRPr="004467A0" w:rsidRDefault="004467A0" w:rsidP="004467A0">
      <w:pPr>
        <w:spacing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  <w:r w:rsidRPr="004467A0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Как было отмечено на мероприятии, почти 100% посевных площадей пшеницы в России занято отечественными сортами. Они н</w:t>
      </w:r>
      <w:bookmarkStart w:id="0" w:name="_GoBack"/>
      <w:bookmarkEnd w:id="0"/>
      <w:r w:rsidRPr="004467A0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е только широко используются в нашей стране, но и успешно экспортируются. Вместе с тем продолжается работа по повышению качества и безопасности зерна на внутреннем рынке, созданию и внедрению конкурентоспособных технологий, обеспечивающих производство, переработку и хранение сельхозпродукции, сырья и продовольствия. Эти задачи на сегодняшний день являются одними из </w:t>
      </w:r>
      <w:proofErr w:type="gramStart"/>
      <w:r w:rsidRPr="004467A0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приоритетных</w:t>
      </w:r>
      <w:proofErr w:type="gramEnd"/>
      <w:r w:rsidRPr="004467A0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для Минсельхоза России в данной сфере.</w:t>
      </w:r>
    </w:p>
    <w:p w:rsidR="0017516F" w:rsidRDefault="004467A0" w:rsidP="004467A0">
      <w:pPr>
        <w:spacing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  <w:r w:rsidRPr="004467A0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По итогам совещания предложено скорректировать проект подпрограммы, сместив акценты с разработки новых сортов зерновых на качество семенного материала.</w:t>
      </w:r>
    </w:p>
    <w:p w:rsidR="0017516F" w:rsidRDefault="0017516F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pacing w:val="3"/>
          <w:sz w:val="28"/>
          <w:szCs w:val="28"/>
          <w:lang w:val="ru-RU" w:eastAsia="ru-RU" w:bidi="ar-SA"/>
        </w:rPr>
        <w:drawing>
          <wp:inline distT="0" distB="0" distL="0" distR="0">
            <wp:extent cx="657225" cy="6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22" cy="650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360E" w:rsidRPr="0010400F" w:rsidRDefault="00E2360E" w:rsidP="0017516F">
      <w:pPr>
        <w:tabs>
          <w:tab w:val="left" w:pos="0"/>
        </w:tabs>
        <w:ind w:right="940"/>
        <w:rPr>
          <w:rFonts w:ascii="Times New Roman" w:hAnsi="Times New Roman"/>
          <w:b/>
          <w:color w:val="002060"/>
          <w:sz w:val="26"/>
          <w:szCs w:val="26"/>
          <w:lang w:val="ru-RU"/>
        </w:rPr>
      </w:pPr>
    </w:p>
    <w:p w:rsidR="00B74EEE" w:rsidRPr="0010400F" w:rsidRDefault="00A350D8" w:rsidP="0017516F">
      <w:pPr>
        <w:tabs>
          <w:tab w:val="left" w:pos="0"/>
        </w:tabs>
        <w:ind w:right="940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                                     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355035, РФ, г. Ставрополь, ул. Мира 337</w:t>
      </w:r>
    </w:p>
    <w:p w:rsidR="00E2360E" w:rsidRPr="0010400F" w:rsidRDefault="00A350D8" w:rsidP="00E2360E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  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тел/факс (8652) 35-30-90, 35-82-05,75-21-02,75-21-05</w:t>
      </w:r>
    </w:p>
    <w:p w:rsidR="00727C5D" w:rsidRPr="00727C5D" w:rsidRDefault="00A350D8" w:rsidP="00727C5D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>
        <w:rPr>
          <w:lang w:val="ru-RU"/>
        </w:rPr>
        <w:t xml:space="preserve">   </w:t>
      </w:r>
      <w:hyperlink r:id="rId9" w:history="1"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www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  <w:lang w:val="ru-RU"/>
          </w:rPr>
          <w:t>.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stav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  <w:lang w:val="ru-RU"/>
          </w:rPr>
          <w:t>-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ikc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  <w:lang w:val="ru-RU"/>
          </w:rPr>
          <w:t>.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ru</w:t>
        </w:r>
      </w:hyperlink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,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e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-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mail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: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gussikc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@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yandex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.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ru</w:t>
      </w:r>
    </w:p>
    <w:sectPr w:rsidR="00727C5D" w:rsidRPr="00727C5D" w:rsidSect="00E2360E">
      <w:footerReference w:type="default" r:id="rId10"/>
      <w:pgSz w:w="11906" w:h="16838" w:code="9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21B" w:rsidRDefault="0060521B" w:rsidP="005E61A5">
      <w:r>
        <w:separator/>
      </w:r>
    </w:p>
  </w:endnote>
  <w:endnote w:type="continuationSeparator" w:id="1">
    <w:p w:rsidR="0060521B" w:rsidRDefault="0060521B" w:rsidP="005E6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4877"/>
      <w:docPartObj>
        <w:docPartGallery w:val="Page Numbers (Bottom of Page)"/>
        <w:docPartUnique/>
      </w:docPartObj>
    </w:sdtPr>
    <w:sdtContent>
      <w:p w:rsidR="00B16B93" w:rsidRDefault="00DC419B">
        <w:pPr>
          <w:pStyle w:val="aa"/>
          <w:jc w:val="center"/>
        </w:pPr>
        <w:r>
          <w:fldChar w:fldCharType="begin"/>
        </w:r>
        <w:r w:rsidR="00BC4C00">
          <w:instrText xml:space="preserve"> PAGE   \* MERGEFORMAT </w:instrText>
        </w:r>
        <w:r>
          <w:fldChar w:fldCharType="separate"/>
        </w:r>
        <w:r w:rsidR="00A350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6B93" w:rsidRDefault="00B16B9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21B" w:rsidRDefault="0060521B" w:rsidP="005E61A5">
      <w:r>
        <w:separator/>
      </w:r>
    </w:p>
  </w:footnote>
  <w:footnote w:type="continuationSeparator" w:id="1">
    <w:p w:rsidR="0060521B" w:rsidRDefault="0060521B" w:rsidP="005E61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67C"/>
    <w:multiLevelType w:val="hybridMultilevel"/>
    <w:tmpl w:val="31ECA5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476C10"/>
    <w:multiLevelType w:val="hybridMultilevel"/>
    <w:tmpl w:val="17267096"/>
    <w:lvl w:ilvl="0" w:tplc="8D3237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A23095"/>
    <w:multiLevelType w:val="hybridMultilevel"/>
    <w:tmpl w:val="DBE43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E92A4E"/>
    <w:multiLevelType w:val="hybridMultilevel"/>
    <w:tmpl w:val="3F74C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851E5"/>
    <w:multiLevelType w:val="hybridMultilevel"/>
    <w:tmpl w:val="23E80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FE7F56"/>
    <w:multiLevelType w:val="hybridMultilevel"/>
    <w:tmpl w:val="A192E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1F461F"/>
    <w:multiLevelType w:val="hybridMultilevel"/>
    <w:tmpl w:val="6E540A8A"/>
    <w:lvl w:ilvl="0" w:tplc="712E89F8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E011EC"/>
    <w:multiLevelType w:val="hybridMultilevel"/>
    <w:tmpl w:val="6956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31B301C"/>
    <w:multiLevelType w:val="hybridMultilevel"/>
    <w:tmpl w:val="84BCC8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7106311"/>
    <w:multiLevelType w:val="hybridMultilevel"/>
    <w:tmpl w:val="8954E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98D"/>
    <w:rsid w:val="000044DC"/>
    <w:rsid w:val="0004019F"/>
    <w:rsid w:val="00047B2C"/>
    <w:rsid w:val="00061D00"/>
    <w:rsid w:val="00064479"/>
    <w:rsid w:val="00066EB9"/>
    <w:rsid w:val="0008387F"/>
    <w:rsid w:val="00087C2F"/>
    <w:rsid w:val="000909DF"/>
    <w:rsid w:val="000B0AB5"/>
    <w:rsid w:val="000B2F0E"/>
    <w:rsid w:val="000C68B2"/>
    <w:rsid w:val="000D6F8D"/>
    <w:rsid w:val="000D7890"/>
    <w:rsid w:val="0010400F"/>
    <w:rsid w:val="00111F6B"/>
    <w:rsid w:val="00135211"/>
    <w:rsid w:val="001471B0"/>
    <w:rsid w:val="00155F79"/>
    <w:rsid w:val="0016622D"/>
    <w:rsid w:val="0017255A"/>
    <w:rsid w:val="0017516F"/>
    <w:rsid w:val="00180DAC"/>
    <w:rsid w:val="00190DA0"/>
    <w:rsid w:val="001D6E67"/>
    <w:rsid w:val="001D7F66"/>
    <w:rsid w:val="001E0059"/>
    <w:rsid w:val="001E4E87"/>
    <w:rsid w:val="002001F6"/>
    <w:rsid w:val="00220EC0"/>
    <w:rsid w:val="00222406"/>
    <w:rsid w:val="00277D16"/>
    <w:rsid w:val="00281A12"/>
    <w:rsid w:val="00286032"/>
    <w:rsid w:val="002A48EC"/>
    <w:rsid w:val="002C1B47"/>
    <w:rsid w:val="002C653B"/>
    <w:rsid w:val="002D0579"/>
    <w:rsid w:val="002E2FB6"/>
    <w:rsid w:val="002F5221"/>
    <w:rsid w:val="002F7444"/>
    <w:rsid w:val="003000DC"/>
    <w:rsid w:val="00311906"/>
    <w:rsid w:val="00323969"/>
    <w:rsid w:val="00332DE0"/>
    <w:rsid w:val="003343EF"/>
    <w:rsid w:val="00341614"/>
    <w:rsid w:val="00354CF0"/>
    <w:rsid w:val="00355B6F"/>
    <w:rsid w:val="00370395"/>
    <w:rsid w:val="00372E31"/>
    <w:rsid w:val="00380208"/>
    <w:rsid w:val="00387731"/>
    <w:rsid w:val="00396870"/>
    <w:rsid w:val="00396981"/>
    <w:rsid w:val="003A10DF"/>
    <w:rsid w:val="003C413A"/>
    <w:rsid w:val="003C4365"/>
    <w:rsid w:val="003D04DB"/>
    <w:rsid w:val="003D1E84"/>
    <w:rsid w:val="003E04A4"/>
    <w:rsid w:val="003E3B76"/>
    <w:rsid w:val="004075F3"/>
    <w:rsid w:val="00412318"/>
    <w:rsid w:val="00432996"/>
    <w:rsid w:val="004467A0"/>
    <w:rsid w:val="004500CA"/>
    <w:rsid w:val="00454223"/>
    <w:rsid w:val="004866AE"/>
    <w:rsid w:val="004A3C87"/>
    <w:rsid w:val="004A6EF4"/>
    <w:rsid w:val="004C3D6D"/>
    <w:rsid w:val="004D0C7E"/>
    <w:rsid w:val="0050437C"/>
    <w:rsid w:val="0051392D"/>
    <w:rsid w:val="0053346D"/>
    <w:rsid w:val="00541CD9"/>
    <w:rsid w:val="00542B4B"/>
    <w:rsid w:val="00546E57"/>
    <w:rsid w:val="0056062A"/>
    <w:rsid w:val="005763E1"/>
    <w:rsid w:val="0058603F"/>
    <w:rsid w:val="00590E2D"/>
    <w:rsid w:val="005A6502"/>
    <w:rsid w:val="005E136C"/>
    <w:rsid w:val="005E61A5"/>
    <w:rsid w:val="00603D82"/>
    <w:rsid w:val="0060521B"/>
    <w:rsid w:val="00634E72"/>
    <w:rsid w:val="006356F8"/>
    <w:rsid w:val="00657208"/>
    <w:rsid w:val="00660A39"/>
    <w:rsid w:val="0066102F"/>
    <w:rsid w:val="00687257"/>
    <w:rsid w:val="006A7B83"/>
    <w:rsid w:val="006B68D0"/>
    <w:rsid w:val="006E655E"/>
    <w:rsid w:val="006F5389"/>
    <w:rsid w:val="00715A2B"/>
    <w:rsid w:val="00727C5D"/>
    <w:rsid w:val="00756DFA"/>
    <w:rsid w:val="00757362"/>
    <w:rsid w:val="007829E1"/>
    <w:rsid w:val="007A1603"/>
    <w:rsid w:val="007A327B"/>
    <w:rsid w:val="007B26CF"/>
    <w:rsid w:val="007B2715"/>
    <w:rsid w:val="007B4CE7"/>
    <w:rsid w:val="007C4A56"/>
    <w:rsid w:val="007F5C7D"/>
    <w:rsid w:val="008065A1"/>
    <w:rsid w:val="00806D63"/>
    <w:rsid w:val="008209AD"/>
    <w:rsid w:val="00823BC1"/>
    <w:rsid w:val="008309D7"/>
    <w:rsid w:val="00836436"/>
    <w:rsid w:val="00837072"/>
    <w:rsid w:val="00844B9C"/>
    <w:rsid w:val="008711E2"/>
    <w:rsid w:val="008724A4"/>
    <w:rsid w:val="00872CB5"/>
    <w:rsid w:val="00874315"/>
    <w:rsid w:val="008914F2"/>
    <w:rsid w:val="00891C19"/>
    <w:rsid w:val="008A091B"/>
    <w:rsid w:val="008A162B"/>
    <w:rsid w:val="008B67C8"/>
    <w:rsid w:val="00912454"/>
    <w:rsid w:val="00930657"/>
    <w:rsid w:val="00932B39"/>
    <w:rsid w:val="009353C8"/>
    <w:rsid w:val="00952FC1"/>
    <w:rsid w:val="00957D37"/>
    <w:rsid w:val="0096486F"/>
    <w:rsid w:val="009756CC"/>
    <w:rsid w:val="00987D64"/>
    <w:rsid w:val="00993B04"/>
    <w:rsid w:val="009A78B3"/>
    <w:rsid w:val="009B098D"/>
    <w:rsid w:val="009B3DA4"/>
    <w:rsid w:val="009B4740"/>
    <w:rsid w:val="009D4639"/>
    <w:rsid w:val="009E26C4"/>
    <w:rsid w:val="009F2C0D"/>
    <w:rsid w:val="009F4DBE"/>
    <w:rsid w:val="00A0466E"/>
    <w:rsid w:val="00A05F6B"/>
    <w:rsid w:val="00A27F42"/>
    <w:rsid w:val="00A350D8"/>
    <w:rsid w:val="00A60EF1"/>
    <w:rsid w:val="00A83A5B"/>
    <w:rsid w:val="00A95962"/>
    <w:rsid w:val="00A97778"/>
    <w:rsid w:val="00AA2DCF"/>
    <w:rsid w:val="00AB1105"/>
    <w:rsid w:val="00AC0669"/>
    <w:rsid w:val="00AD0C57"/>
    <w:rsid w:val="00AF24E7"/>
    <w:rsid w:val="00AF5B25"/>
    <w:rsid w:val="00AF650C"/>
    <w:rsid w:val="00B0692C"/>
    <w:rsid w:val="00B129B2"/>
    <w:rsid w:val="00B16B93"/>
    <w:rsid w:val="00B17534"/>
    <w:rsid w:val="00B21CC4"/>
    <w:rsid w:val="00B252BD"/>
    <w:rsid w:val="00B26CD2"/>
    <w:rsid w:val="00B270A9"/>
    <w:rsid w:val="00B46395"/>
    <w:rsid w:val="00B54962"/>
    <w:rsid w:val="00B74EEE"/>
    <w:rsid w:val="00B77F42"/>
    <w:rsid w:val="00B938E8"/>
    <w:rsid w:val="00BA5321"/>
    <w:rsid w:val="00BB5CD4"/>
    <w:rsid w:val="00BC4C00"/>
    <w:rsid w:val="00BD7B37"/>
    <w:rsid w:val="00BE1B65"/>
    <w:rsid w:val="00BF3F8C"/>
    <w:rsid w:val="00C015F1"/>
    <w:rsid w:val="00C227AD"/>
    <w:rsid w:val="00C2288A"/>
    <w:rsid w:val="00C35C82"/>
    <w:rsid w:val="00C41766"/>
    <w:rsid w:val="00C54716"/>
    <w:rsid w:val="00C77748"/>
    <w:rsid w:val="00C855E2"/>
    <w:rsid w:val="00C879E8"/>
    <w:rsid w:val="00CB4520"/>
    <w:rsid w:val="00CC2AE5"/>
    <w:rsid w:val="00CD218F"/>
    <w:rsid w:val="00CD3634"/>
    <w:rsid w:val="00CD560D"/>
    <w:rsid w:val="00D01969"/>
    <w:rsid w:val="00D06364"/>
    <w:rsid w:val="00D13D3C"/>
    <w:rsid w:val="00D172AA"/>
    <w:rsid w:val="00D2543A"/>
    <w:rsid w:val="00D37695"/>
    <w:rsid w:val="00D43F46"/>
    <w:rsid w:val="00D47872"/>
    <w:rsid w:val="00D632E3"/>
    <w:rsid w:val="00D675EB"/>
    <w:rsid w:val="00D741A5"/>
    <w:rsid w:val="00D744D6"/>
    <w:rsid w:val="00D75160"/>
    <w:rsid w:val="00D9585B"/>
    <w:rsid w:val="00DA1C5E"/>
    <w:rsid w:val="00DB0ADA"/>
    <w:rsid w:val="00DC1E90"/>
    <w:rsid w:val="00DC2026"/>
    <w:rsid w:val="00DC419B"/>
    <w:rsid w:val="00DC50F9"/>
    <w:rsid w:val="00DC5D60"/>
    <w:rsid w:val="00DD496B"/>
    <w:rsid w:val="00DE417A"/>
    <w:rsid w:val="00DF0CDE"/>
    <w:rsid w:val="00E115C9"/>
    <w:rsid w:val="00E12382"/>
    <w:rsid w:val="00E2360E"/>
    <w:rsid w:val="00E24D12"/>
    <w:rsid w:val="00E65F3B"/>
    <w:rsid w:val="00E75EFE"/>
    <w:rsid w:val="00E77F35"/>
    <w:rsid w:val="00E85B31"/>
    <w:rsid w:val="00EA6F0C"/>
    <w:rsid w:val="00ED3D67"/>
    <w:rsid w:val="00EF7F32"/>
    <w:rsid w:val="00F114BE"/>
    <w:rsid w:val="00F20025"/>
    <w:rsid w:val="00F479BB"/>
    <w:rsid w:val="00F504A3"/>
    <w:rsid w:val="00F612D4"/>
    <w:rsid w:val="00F65791"/>
    <w:rsid w:val="00F73AB7"/>
    <w:rsid w:val="00F94659"/>
    <w:rsid w:val="00FA5DE8"/>
    <w:rsid w:val="00FB083B"/>
    <w:rsid w:val="00FC02EF"/>
    <w:rsid w:val="00FF2B8E"/>
    <w:rsid w:val="00FF3C23"/>
    <w:rsid w:val="00FF4A21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7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F5C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C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C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C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C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C7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C7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C7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C7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63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4E7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F5C7D"/>
    <w:rPr>
      <w:b/>
      <w:bCs/>
    </w:rPr>
  </w:style>
  <w:style w:type="character" w:styleId="a6">
    <w:name w:val="Emphasis"/>
    <w:basedOn w:val="a0"/>
    <w:uiPriority w:val="20"/>
    <w:qFormat/>
    <w:rsid w:val="007F5C7D"/>
    <w:rPr>
      <w:rFonts w:ascii="Calibri" w:hAnsi="Calibri"/>
      <w:b/>
      <w:i/>
      <w:iCs/>
    </w:rPr>
  </w:style>
  <w:style w:type="paragraph" w:styleId="a7">
    <w:name w:val="List Paragraph"/>
    <w:basedOn w:val="a"/>
    <w:uiPriority w:val="34"/>
    <w:qFormat/>
    <w:rsid w:val="007F5C7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61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61A5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E61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61A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5C7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5C7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5C7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F5C7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5C7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5C7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5C7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5C7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5C7D"/>
    <w:rPr>
      <w:rFonts w:ascii="Cambria" w:eastAsia="Times New Roman" w:hAnsi="Cambria"/>
    </w:rPr>
  </w:style>
  <w:style w:type="paragraph" w:styleId="ac">
    <w:name w:val="Title"/>
    <w:basedOn w:val="a"/>
    <w:next w:val="a"/>
    <w:link w:val="ad"/>
    <w:uiPriority w:val="10"/>
    <w:qFormat/>
    <w:rsid w:val="007F5C7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7F5C7D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7F5C7D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uiPriority w:val="11"/>
    <w:rsid w:val="007F5C7D"/>
    <w:rPr>
      <w:rFonts w:ascii="Cambria" w:eastAsia="Times New Roman" w:hAnsi="Cambria"/>
      <w:sz w:val="24"/>
      <w:szCs w:val="24"/>
    </w:rPr>
  </w:style>
  <w:style w:type="paragraph" w:styleId="af0">
    <w:name w:val="No Spacing"/>
    <w:basedOn w:val="a"/>
    <w:uiPriority w:val="1"/>
    <w:qFormat/>
    <w:rsid w:val="007F5C7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F5C7D"/>
    <w:rPr>
      <w:i/>
    </w:rPr>
  </w:style>
  <w:style w:type="character" w:customStyle="1" w:styleId="22">
    <w:name w:val="Цитата 2 Знак"/>
    <w:basedOn w:val="a0"/>
    <w:link w:val="21"/>
    <w:uiPriority w:val="29"/>
    <w:rsid w:val="007F5C7D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7F5C7D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7F5C7D"/>
    <w:rPr>
      <w:b/>
      <w:i/>
      <w:sz w:val="24"/>
    </w:rPr>
  </w:style>
  <w:style w:type="character" w:styleId="af3">
    <w:name w:val="Subtle Emphasis"/>
    <w:uiPriority w:val="19"/>
    <w:qFormat/>
    <w:rsid w:val="007F5C7D"/>
    <w:rPr>
      <w:i/>
      <w:color w:val="5A5A5A"/>
    </w:rPr>
  </w:style>
  <w:style w:type="character" w:styleId="af4">
    <w:name w:val="Intense Emphasis"/>
    <w:basedOn w:val="a0"/>
    <w:uiPriority w:val="21"/>
    <w:qFormat/>
    <w:rsid w:val="007F5C7D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7F5C7D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7F5C7D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7F5C7D"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7F5C7D"/>
    <w:pPr>
      <w:outlineLvl w:val="9"/>
    </w:pPr>
  </w:style>
  <w:style w:type="character" w:customStyle="1" w:styleId="11">
    <w:name w:val="Заголовок №1_"/>
    <w:basedOn w:val="a0"/>
    <w:link w:val="12"/>
    <w:rsid w:val="00DA1C5E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DA1C5E"/>
    <w:rPr>
      <w:rFonts w:ascii="Times New Roman" w:hAnsi="Times New Roman"/>
      <w:spacing w:val="-10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DA1C5E"/>
    <w:pPr>
      <w:shd w:val="clear" w:color="auto" w:fill="FFFFFF"/>
      <w:spacing w:before="60" w:line="283" w:lineRule="exact"/>
      <w:ind w:firstLine="260"/>
      <w:jc w:val="both"/>
      <w:outlineLvl w:val="0"/>
    </w:pPr>
    <w:rPr>
      <w:rFonts w:ascii="Times New Roman" w:hAnsi="Times New Roman"/>
      <w:sz w:val="25"/>
      <w:szCs w:val="25"/>
      <w:lang w:val="ru-RU" w:eastAsia="ru-RU" w:bidi="ar-SA"/>
    </w:rPr>
  </w:style>
  <w:style w:type="paragraph" w:customStyle="1" w:styleId="24">
    <w:name w:val="Основной текст (2)"/>
    <w:basedOn w:val="a"/>
    <w:link w:val="23"/>
    <w:rsid w:val="00DA1C5E"/>
    <w:pPr>
      <w:shd w:val="clear" w:color="auto" w:fill="FFFFFF"/>
      <w:spacing w:after="60" w:line="283" w:lineRule="exact"/>
      <w:ind w:firstLine="280"/>
      <w:jc w:val="both"/>
    </w:pPr>
    <w:rPr>
      <w:rFonts w:ascii="Times New Roman" w:hAnsi="Times New Roman"/>
      <w:spacing w:val="-10"/>
      <w:lang w:val="ru-RU" w:eastAsia="ru-RU" w:bidi="ar-SA"/>
    </w:rPr>
  </w:style>
  <w:style w:type="character" w:customStyle="1" w:styleId="af9">
    <w:name w:val="Основной текст_"/>
    <w:basedOn w:val="a0"/>
    <w:link w:val="25"/>
    <w:rsid w:val="00DA1C5E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">
    <w:name w:val="Основной текст1"/>
    <w:basedOn w:val="af9"/>
    <w:rsid w:val="00DA1C5E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5">
    <w:name w:val="Основной текст2"/>
    <w:basedOn w:val="a"/>
    <w:link w:val="af9"/>
    <w:rsid w:val="00DA1C5E"/>
    <w:pPr>
      <w:shd w:val="clear" w:color="auto" w:fill="FFFFFF"/>
      <w:spacing w:before="240" w:line="283" w:lineRule="exact"/>
      <w:ind w:hanging="1940"/>
      <w:jc w:val="both"/>
    </w:pPr>
    <w:rPr>
      <w:rFonts w:ascii="Times New Roman" w:hAnsi="Times New Roman"/>
      <w:sz w:val="22"/>
      <w:szCs w:val="22"/>
      <w:lang w:val="ru-RU" w:eastAsia="ru-RU" w:bidi="ar-SA"/>
    </w:rPr>
  </w:style>
  <w:style w:type="character" w:customStyle="1" w:styleId="120">
    <w:name w:val="Заголовок №1 (2)_"/>
    <w:basedOn w:val="a0"/>
    <w:rsid w:val="00DA1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Заголовок №1 (2)"/>
    <w:basedOn w:val="120"/>
    <w:rsid w:val="00DA1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31">
    <w:name w:val="Основной текст (3)_"/>
    <w:basedOn w:val="a0"/>
    <w:rsid w:val="00380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"/>
    <w:basedOn w:val="31"/>
    <w:rsid w:val="00380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afa">
    <w:name w:val="Основной текст + Полужирный"/>
    <w:basedOn w:val="af9"/>
    <w:rsid w:val="00380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submenu-table">
    <w:name w:val="submenu-table"/>
    <w:basedOn w:val="a0"/>
    <w:rsid w:val="00CD218F"/>
  </w:style>
  <w:style w:type="table" w:styleId="afb">
    <w:name w:val="Table Grid"/>
    <w:basedOn w:val="a1"/>
    <w:uiPriority w:val="59"/>
    <w:rsid w:val="00F200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E1238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12382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article-featured">
    <w:name w:val="article-featured"/>
    <w:basedOn w:val="a"/>
    <w:rsid w:val="00B16B9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layout">
    <w:name w:val="layout"/>
    <w:basedOn w:val="a0"/>
    <w:rsid w:val="00332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v-ik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36112-E799-414E-AC08-1B5BFA01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 «Ставропольский СИКЦ»</vt:lpstr>
    </vt:vector>
  </TitlesOfParts>
  <Company>нет</Company>
  <LinksUpToDate>false</LinksUpToDate>
  <CharactersWithSpaces>1583</CharactersWithSpaces>
  <SharedDoc>false</SharedDoc>
  <HLinks>
    <vt:vector size="6" baseType="variant">
      <vt:variant>
        <vt:i4>5570664</vt:i4>
      </vt:variant>
      <vt:variant>
        <vt:i4>0</vt:i4>
      </vt:variant>
      <vt:variant>
        <vt:i4>0</vt:i4>
      </vt:variant>
      <vt:variant>
        <vt:i4>5</vt:i4>
      </vt:variant>
      <vt:variant>
        <vt:lpwstr>mailto:gussikc@yandex.ru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 «Ставропольский СИКЦ»</dc:title>
  <dc:subject/>
  <dc:creator>Комп</dc:creator>
  <cp:keywords/>
  <dc:description/>
  <cp:lastModifiedBy>Irina</cp:lastModifiedBy>
  <cp:revision>20</cp:revision>
  <cp:lastPrinted>2021-08-06T09:13:00Z</cp:lastPrinted>
  <dcterms:created xsi:type="dcterms:W3CDTF">2016-03-28T07:04:00Z</dcterms:created>
  <dcterms:modified xsi:type="dcterms:W3CDTF">2021-08-06T09:13:00Z</dcterms:modified>
</cp:coreProperties>
</file>