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834EDD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  <w:r w:rsidR="00DA1C5E"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 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834EDD" w:rsidRPr="00834EDD" w:rsidRDefault="00834EDD" w:rsidP="00834EDD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  <w:r w:rsidRPr="00834EDD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  <w:t>Названы главные способы снижения цен на продукты</w:t>
            </w: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b/>
          <w:bCs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b/>
          <w:bCs/>
          <w:sz w:val="26"/>
          <w:szCs w:val="26"/>
          <w:lang w:val="ru-RU" w:eastAsia="ru-RU" w:bidi="ar-SA"/>
        </w:rPr>
        <w:t>Власти и производители продуктов ищут способы удержать цены в магазинах. Для стабилизации цен на мясо и мясную продукцию обсуждается вариант отмены пошлин на небольшой объем импортных свинины и говядины. Производители пытаются заменить ингредиенты более дешевыми, а сети увеличивают долю товаров под своими торговыми марками - на их продвижение не надо тратиться, и значит, такие товары дешевле.</w:t>
      </w: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О том, что обнуление пошлин на импортные свинину и говядину как одна из мер по стабилизации цен обсуждается с </w:t>
      </w:r>
      <w:proofErr w:type="spellStart"/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>минсельхозом</w:t>
      </w:r>
      <w:proofErr w:type="spellEnd"/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, "РГ" подтвердили в трех отраслевых ассоциациях. Но пока конкретных решений и тем более возможных параметров нет, говорит гендиректор Национального союза свиноводов Юрий Ковалев. В </w:t>
      </w:r>
      <w:proofErr w:type="spellStart"/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>минсельхозе</w:t>
      </w:r>
      <w:proofErr w:type="spellEnd"/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 ситуацию не комментируют.</w:t>
      </w: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>По данным Росстата, мясо и птица за год подорожали почти на 17,7%. Абсолютным "чемпионом" среди продуктов стало мясо птицы, подорожавшее почти на 31%. В октябре минэкономразвития ухудшило прогноз по инфляции на 2021 год с 5,8% до 7,4%. Одной из причин глава ведомства Максим Решетников назвал рост цен на мясо. По его словам, основные проблемы продовольственной инфляции - в недостатке предложения.</w:t>
      </w: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Россия давно вышла на самообеспеченность по птице и свинине. И рост производства продолжается. Хотя в этом году, действительно, наблюдается снижение прироста производства из-за вспышек африканской чумы свиней (АЧС), признает Ковалев. Однако пик АЧС уже пройден. В течение трех последних недель наблюдается обвал оптовых цен: шашлычный сезон закончен и спрос снизился, а пострадавшие год назад от АЧС животноводческие комплексы отчасти восстановили объемы производства свинины, поясняет эксперт. При этом в 2022 году планируется ввести в эксплуатацию новые предприятия, в </w:t>
      </w:r>
      <w:proofErr w:type="gramStart"/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>связи</w:t>
      </w:r>
      <w:proofErr w:type="gramEnd"/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 с чем в 2022 году ожидается рекордный прирост производства.</w:t>
      </w:r>
    </w:p>
    <w:p w:rsidR="00C520C5" w:rsidRDefault="00C520C5" w:rsidP="00C520C5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834EDD" w:rsidRDefault="00834EDD" w:rsidP="00C520C5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834EDD" w:rsidRDefault="00834EDD" w:rsidP="00C520C5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834EDD" w:rsidRDefault="00834EDD" w:rsidP="00834EDD">
      <w:pPr>
        <w:spacing w:line="276" w:lineRule="auto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834EDD" w:rsidRPr="00834EDD" w:rsidRDefault="00834EDD" w:rsidP="00834EDD">
      <w:pPr>
        <w:spacing w:line="276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drawing>
          <wp:inline distT="0" distB="0" distL="0" distR="0" wp14:anchorId="6324A3F2" wp14:editId="0FB264F1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</w:pP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 xml:space="preserve">              </w:t>
      </w:r>
      <w:r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 xml:space="preserve">                       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 xml:space="preserve"> 355035, РФ, г. Ставрополь, ул. Мира 337</w:t>
      </w: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 xml:space="preserve">           </w:t>
      </w:r>
      <w:r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 xml:space="preserve">              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>тел/факс (8652) 35-30-90, 35-82-05, 75-21-02, 75-21-05</w:t>
      </w:r>
    </w:p>
    <w:p w:rsidR="00834EDD" w:rsidRPr="00834EDD" w:rsidRDefault="00834EDD" w:rsidP="00834EDD">
      <w:pPr>
        <w:spacing w:line="276" w:lineRule="auto"/>
        <w:ind w:firstLine="709"/>
        <w:jc w:val="both"/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</w:pPr>
      <w:r w:rsidRPr="00834EDD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          </w:t>
      </w:r>
      <w:r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                          </w:t>
      </w:r>
      <w:hyperlink r:id="rId10" w:history="1">
        <w:r w:rsidRPr="00834EDD">
          <w:rPr>
            <w:rStyle w:val="a3"/>
            <w:rFonts w:ascii="Times New Roman" w:eastAsiaTheme="minorEastAsia" w:hAnsi="Times New Roman"/>
            <w:b/>
            <w:sz w:val="26"/>
            <w:szCs w:val="26"/>
            <w:lang w:val="ru-RU" w:eastAsia="ru-RU"/>
          </w:rPr>
          <w:t>www</w:t>
        </w:r>
        <w:r w:rsidRPr="00834EDD">
          <w:rPr>
            <w:rStyle w:val="a3"/>
            <w:rFonts w:ascii="Times New Roman" w:eastAsiaTheme="minorEastAsia" w:hAnsi="Times New Roman"/>
            <w:b/>
            <w:sz w:val="26"/>
            <w:szCs w:val="26"/>
            <w:lang w:val="ru-RU" w:eastAsia="ru-RU" w:bidi="ar-SA"/>
          </w:rPr>
          <w:t>.</w:t>
        </w:r>
        <w:r w:rsidRPr="00834EDD">
          <w:rPr>
            <w:rStyle w:val="a3"/>
            <w:rFonts w:ascii="Times New Roman" w:eastAsiaTheme="minorEastAsia" w:hAnsi="Times New Roman"/>
            <w:b/>
            <w:sz w:val="26"/>
            <w:szCs w:val="26"/>
            <w:lang w:val="ru-RU" w:eastAsia="ru-RU"/>
          </w:rPr>
          <w:t>stav</w:t>
        </w:r>
        <w:r w:rsidRPr="00834EDD">
          <w:rPr>
            <w:rStyle w:val="a3"/>
            <w:rFonts w:ascii="Times New Roman" w:eastAsiaTheme="minorEastAsia" w:hAnsi="Times New Roman"/>
            <w:b/>
            <w:sz w:val="26"/>
            <w:szCs w:val="26"/>
            <w:lang w:val="ru-RU" w:eastAsia="ru-RU" w:bidi="ar-SA"/>
          </w:rPr>
          <w:t>-</w:t>
        </w:r>
        <w:r w:rsidRPr="00834EDD">
          <w:rPr>
            <w:rStyle w:val="a3"/>
            <w:rFonts w:ascii="Times New Roman" w:eastAsiaTheme="minorEastAsia" w:hAnsi="Times New Roman"/>
            <w:b/>
            <w:sz w:val="26"/>
            <w:szCs w:val="26"/>
            <w:lang w:val="ru-RU" w:eastAsia="ru-RU"/>
          </w:rPr>
          <w:t>ikc</w:t>
        </w:r>
        <w:r w:rsidRPr="00834EDD">
          <w:rPr>
            <w:rStyle w:val="a3"/>
            <w:rFonts w:ascii="Times New Roman" w:eastAsiaTheme="minorEastAsia" w:hAnsi="Times New Roman"/>
            <w:b/>
            <w:sz w:val="26"/>
            <w:szCs w:val="26"/>
            <w:lang w:val="ru-RU" w:eastAsia="ru-RU" w:bidi="ar-SA"/>
          </w:rPr>
          <w:t>.</w:t>
        </w:r>
        <w:r w:rsidRPr="00834EDD">
          <w:rPr>
            <w:rStyle w:val="a3"/>
            <w:rFonts w:ascii="Times New Roman" w:eastAsiaTheme="minorEastAsia" w:hAnsi="Times New Roman"/>
            <w:b/>
            <w:sz w:val="26"/>
            <w:szCs w:val="26"/>
            <w:lang w:val="ru-RU" w:eastAsia="ru-RU"/>
          </w:rPr>
          <w:t>ru</w:t>
        </w:r>
      </w:hyperlink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 xml:space="preserve">, 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/>
        </w:rPr>
        <w:t>e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>-</w:t>
      </w:r>
      <w:proofErr w:type="spellStart"/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/>
        </w:rPr>
        <w:t>mail</w:t>
      </w:r>
      <w:proofErr w:type="spellEnd"/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 xml:space="preserve">: 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/>
        </w:rPr>
        <w:t>gussikc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>@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/>
        </w:rPr>
        <w:t>yandex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 w:bidi="ar-SA"/>
        </w:rPr>
        <w:t>.</w:t>
      </w:r>
      <w:r w:rsidRPr="00834EDD">
        <w:rPr>
          <w:rFonts w:ascii="Times New Roman" w:eastAsiaTheme="minorEastAsia" w:hAnsi="Times New Roman"/>
          <w:b/>
          <w:sz w:val="26"/>
          <w:szCs w:val="26"/>
          <w:lang w:val="ru-RU" w:eastAsia="ru-RU"/>
        </w:rPr>
        <w:t>ru</w:t>
      </w:r>
    </w:p>
    <w:p w:rsidR="00834EDD" w:rsidRPr="00C520C5" w:rsidRDefault="00834EDD" w:rsidP="00C520C5">
      <w:pPr>
        <w:spacing w:line="276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val="ru-RU" w:eastAsia="ru-RU" w:bidi="ar-SA"/>
        </w:rPr>
      </w:pPr>
    </w:p>
    <w:p w:rsidR="00727C5D" w:rsidRPr="00727C5D" w:rsidRDefault="00727C5D" w:rsidP="00834EDD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bookmarkStart w:id="0" w:name="_GoBack"/>
      <w:bookmarkEnd w:id="0"/>
    </w:p>
    <w:sectPr w:rsidR="00727C5D" w:rsidRPr="00727C5D" w:rsidSect="00E2360E">
      <w:footerReference w:type="default" r:id="rId11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1F" w:rsidRDefault="00E8541F" w:rsidP="005E61A5">
      <w:r>
        <w:separator/>
      </w:r>
    </w:p>
  </w:endnote>
  <w:endnote w:type="continuationSeparator" w:id="0">
    <w:p w:rsidR="00E8541F" w:rsidRDefault="00E8541F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E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1F" w:rsidRDefault="00E8541F" w:rsidP="005E61A5">
      <w:r>
        <w:separator/>
      </w:r>
    </w:p>
  </w:footnote>
  <w:footnote w:type="continuationSeparator" w:id="0">
    <w:p w:rsidR="00E8541F" w:rsidRDefault="00E8541F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083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4F2957"/>
    <w:rsid w:val="0050437C"/>
    <w:rsid w:val="0051392D"/>
    <w:rsid w:val="0053346D"/>
    <w:rsid w:val="00541CD9"/>
    <w:rsid w:val="00542B4B"/>
    <w:rsid w:val="00546E57"/>
    <w:rsid w:val="0055202F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111F"/>
    <w:rsid w:val="008065A1"/>
    <w:rsid w:val="00806D63"/>
    <w:rsid w:val="008209AD"/>
    <w:rsid w:val="00823BC1"/>
    <w:rsid w:val="008309D7"/>
    <w:rsid w:val="00830AD7"/>
    <w:rsid w:val="00834EDD"/>
    <w:rsid w:val="00836436"/>
    <w:rsid w:val="00837072"/>
    <w:rsid w:val="00844B9C"/>
    <w:rsid w:val="00853AF1"/>
    <w:rsid w:val="008711E2"/>
    <w:rsid w:val="008724A4"/>
    <w:rsid w:val="00872CB5"/>
    <w:rsid w:val="00874315"/>
    <w:rsid w:val="008914F2"/>
    <w:rsid w:val="00891C19"/>
    <w:rsid w:val="008A091B"/>
    <w:rsid w:val="008A162B"/>
    <w:rsid w:val="008B2A83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D697B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74E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20C5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5C9"/>
    <w:rsid w:val="00E12382"/>
    <w:rsid w:val="00E2360E"/>
    <w:rsid w:val="00E24D12"/>
    <w:rsid w:val="00E65F3B"/>
    <w:rsid w:val="00E75EFE"/>
    <w:rsid w:val="00E77F35"/>
    <w:rsid w:val="00E8541F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v-ik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C7E9-B909-46F4-A286-DF3E157A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2158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30</cp:revision>
  <cp:lastPrinted>2016-09-21T07:14:00Z</cp:lastPrinted>
  <dcterms:created xsi:type="dcterms:W3CDTF">2016-03-28T07:04:00Z</dcterms:created>
  <dcterms:modified xsi:type="dcterms:W3CDTF">2021-11-10T06:42:00Z</dcterms:modified>
</cp:coreProperties>
</file>