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3E" w:rsidRDefault="00B5663E">
      <w:pPr>
        <w:pStyle w:val="ConsPlusNormal"/>
        <w:jc w:val="both"/>
        <w:outlineLvl w:val="0"/>
      </w:pPr>
    </w:p>
    <w:p w:rsidR="00B5663E" w:rsidRDefault="00B5663E">
      <w:pPr>
        <w:pStyle w:val="ConsPlusTitle"/>
        <w:jc w:val="center"/>
        <w:outlineLvl w:val="0"/>
      </w:pPr>
      <w:r>
        <w:t>МИНИСТЕРСТВО СЕЛЬСКОГО ХОЗЯЙСТВА</w:t>
      </w:r>
    </w:p>
    <w:p w:rsidR="00B5663E" w:rsidRDefault="00B5663E">
      <w:pPr>
        <w:pStyle w:val="ConsPlusTitle"/>
        <w:jc w:val="center"/>
      </w:pPr>
      <w:r>
        <w:t>СТАВРОПОЛЬСКОГО КРАЯ</w:t>
      </w:r>
    </w:p>
    <w:p w:rsidR="00B5663E" w:rsidRDefault="00B5663E">
      <w:pPr>
        <w:pStyle w:val="ConsPlusTitle"/>
        <w:jc w:val="center"/>
      </w:pPr>
    </w:p>
    <w:p w:rsidR="00B5663E" w:rsidRDefault="00B5663E">
      <w:pPr>
        <w:pStyle w:val="ConsPlusTitle"/>
        <w:jc w:val="center"/>
      </w:pPr>
      <w:r>
        <w:t>ПРИКАЗ</w:t>
      </w:r>
    </w:p>
    <w:p w:rsidR="00B5663E" w:rsidRDefault="00B5663E">
      <w:pPr>
        <w:pStyle w:val="ConsPlusTitle"/>
        <w:jc w:val="center"/>
      </w:pPr>
      <w:r>
        <w:t>от 27 февраля 2017 г. N 57</w:t>
      </w:r>
    </w:p>
    <w:p w:rsidR="00B5663E" w:rsidRDefault="00B5663E">
      <w:pPr>
        <w:pStyle w:val="ConsPlusTitle"/>
        <w:jc w:val="center"/>
      </w:pPr>
    </w:p>
    <w:p w:rsidR="00B5663E" w:rsidRDefault="00B5663E">
      <w:pPr>
        <w:pStyle w:val="ConsPlusTitle"/>
        <w:jc w:val="center"/>
      </w:pPr>
      <w:r>
        <w:t>О РЕАЛИЗАЦИИ ПОСТАНОВЛЕНИЯ ПРАВИТЕЛЬСТВА</w:t>
      </w:r>
    </w:p>
    <w:p w:rsidR="00B5663E" w:rsidRDefault="00B5663E">
      <w:pPr>
        <w:pStyle w:val="ConsPlusTitle"/>
        <w:jc w:val="center"/>
      </w:pPr>
      <w:r>
        <w:t>СТАВРОПОЛЬСКОГО КРАЯ ОТ 09 ЯНВАРЯ 2017 Г. N 2-П</w:t>
      </w:r>
    </w:p>
    <w:p w:rsidR="00B5663E" w:rsidRDefault="00B5663E">
      <w:pPr>
        <w:pStyle w:val="ConsPlusTitle"/>
        <w:jc w:val="center"/>
      </w:pPr>
      <w:r>
        <w:t>"ОБ УТВЕРЖДЕНИИ ПРОГРАММЫ ПРОТИВОДЕЙСТВИЯ КОРРУПЦИИ</w:t>
      </w:r>
    </w:p>
    <w:p w:rsidR="00B5663E" w:rsidRDefault="00B5663E">
      <w:pPr>
        <w:pStyle w:val="ConsPlusTitle"/>
        <w:jc w:val="center"/>
      </w:pPr>
      <w:r>
        <w:t>В СТАВРОПОЛЬСКОМ КРАЕ НА 2017 - 2020 ГОДЫ"</w:t>
      </w:r>
    </w:p>
    <w:p w:rsidR="00B5663E" w:rsidRDefault="00B566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66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63E" w:rsidRDefault="00B566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63E" w:rsidRDefault="00B566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Ставропольского края</w:t>
            </w:r>
            <w:proofErr w:type="gramEnd"/>
          </w:p>
          <w:p w:rsidR="00B5663E" w:rsidRDefault="00B56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4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27.08.2018 </w:t>
            </w:r>
            <w:hyperlink r:id="rId5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09 января 2017 г. N 2-п "Об утверждении программы противодействия коррупции в Ставропольском крае на 2017 - 2020 годы" приказываю:</w:t>
      </w: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План</w:t>
        </w:r>
      </w:hyperlink>
      <w:r>
        <w:t xml:space="preserve"> мероприятий по выполнению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09 января 2017 г. N 2-п "Об утверждении программы противодействия коррупции в Ставропольском крае на 2017 - 2020 годы".</w:t>
      </w:r>
    </w:p>
    <w:p w:rsidR="00B5663E" w:rsidRDefault="00B566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B5663E" w:rsidRDefault="00B5663E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подписания.</w:t>
      </w: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right"/>
      </w:pPr>
      <w:r>
        <w:t>Министр сельского хозяйства</w:t>
      </w:r>
    </w:p>
    <w:p w:rsidR="00B5663E" w:rsidRDefault="00B5663E">
      <w:pPr>
        <w:pStyle w:val="ConsPlusNormal"/>
        <w:jc w:val="right"/>
      </w:pPr>
      <w:r>
        <w:t>Ставропольского края</w:t>
      </w:r>
    </w:p>
    <w:p w:rsidR="00B5663E" w:rsidRDefault="00B5663E">
      <w:pPr>
        <w:pStyle w:val="ConsPlusNormal"/>
        <w:jc w:val="right"/>
      </w:pPr>
      <w:r>
        <w:t>В.Н.СИТНИКОВ</w:t>
      </w: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right"/>
        <w:outlineLvl w:val="0"/>
      </w:pPr>
      <w:r>
        <w:t>Утвержден</w:t>
      </w:r>
    </w:p>
    <w:p w:rsidR="00B5663E" w:rsidRDefault="00B5663E">
      <w:pPr>
        <w:pStyle w:val="ConsPlusNormal"/>
        <w:jc w:val="right"/>
      </w:pPr>
      <w:r>
        <w:t>приказом</w:t>
      </w:r>
    </w:p>
    <w:p w:rsidR="00B5663E" w:rsidRDefault="00B5663E">
      <w:pPr>
        <w:pStyle w:val="ConsPlusNormal"/>
        <w:jc w:val="right"/>
      </w:pPr>
      <w:r>
        <w:t>министерства сельского хозяйства</w:t>
      </w:r>
    </w:p>
    <w:p w:rsidR="00B5663E" w:rsidRDefault="00B5663E">
      <w:pPr>
        <w:pStyle w:val="ConsPlusNormal"/>
        <w:jc w:val="right"/>
      </w:pPr>
      <w:r>
        <w:t>Ставропольского края</w:t>
      </w:r>
    </w:p>
    <w:p w:rsidR="00B5663E" w:rsidRDefault="00B5663E">
      <w:pPr>
        <w:pStyle w:val="ConsPlusNormal"/>
        <w:jc w:val="right"/>
      </w:pPr>
      <w:r>
        <w:t>от 27 февраля 2017 г. N 57</w:t>
      </w: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Title"/>
        <w:jc w:val="center"/>
      </w:pPr>
      <w:bookmarkStart w:id="0" w:name="P35"/>
      <w:bookmarkEnd w:id="0"/>
      <w:r>
        <w:t>ПЛАН</w:t>
      </w:r>
    </w:p>
    <w:p w:rsidR="00B5663E" w:rsidRDefault="00B5663E">
      <w:pPr>
        <w:pStyle w:val="ConsPlusTitle"/>
        <w:jc w:val="center"/>
      </w:pPr>
      <w:r>
        <w:t>МЕРОПРИЯТИЙ ПО ВЫПОЛНЕНИЮ ПОСТАНОВЛЕНИЯ ПРАВИТЕЛЬСТВА</w:t>
      </w:r>
    </w:p>
    <w:p w:rsidR="00B5663E" w:rsidRDefault="00B5663E">
      <w:pPr>
        <w:pStyle w:val="ConsPlusTitle"/>
        <w:jc w:val="center"/>
      </w:pPr>
      <w:r>
        <w:t>СТАВРОПОЛЬСКОГО КРАЯ ОТ 09 ЯНВАРЯ 2017 Г. N 2-П</w:t>
      </w:r>
    </w:p>
    <w:p w:rsidR="00B5663E" w:rsidRDefault="00B5663E">
      <w:pPr>
        <w:pStyle w:val="ConsPlusTitle"/>
        <w:jc w:val="center"/>
      </w:pPr>
      <w:r>
        <w:t>"ОБ УТВЕРЖДЕНИИ ПРОГРАММЫ ПРОТИВОДЕЙСТВИЯ КОРРУПЦИИ</w:t>
      </w:r>
    </w:p>
    <w:p w:rsidR="00B5663E" w:rsidRDefault="00B5663E">
      <w:pPr>
        <w:pStyle w:val="ConsPlusTitle"/>
        <w:jc w:val="center"/>
      </w:pPr>
      <w:r>
        <w:t>В СТАВРОПОЛЬСКОМ КРАЕ НА 2017 - 2020 ГОДЫ"</w:t>
      </w:r>
    </w:p>
    <w:p w:rsidR="00B5663E" w:rsidRDefault="00B566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66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63E" w:rsidRDefault="00B566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63E" w:rsidRDefault="00B566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Ставропольского края</w:t>
            </w:r>
            <w:proofErr w:type="gramEnd"/>
          </w:p>
          <w:p w:rsidR="00B5663E" w:rsidRDefault="00B56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8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27.08.2018 </w:t>
            </w:r>
            <w:hyperlink r:id="rId9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663E" w:rsidRDefault="00B566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742"/>
        <w:gridCol w:w="2608"/>
        <w:gridCol w:w="1474"/>
      </w:tblGrid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</w:tcPr>
          <w:p w:rsidR="00B5663E" w:rsidRDefault="00B5663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  <w:jc w:val="center"/>
            </w:pPr>
            <w:r>
              <w:t>4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t xml:space="preserve">I. Меры по формированию и совершенствованию механизмов противодействия коррупции в министерстве сельского хозяйства Ставропольского края (далее - </w:t>
            </w:r>
            <w:proofErr w:type="spellStart"/>
            <w:r>
              <w:t>минсельхоз</w:t>
            </w:r>
            <w:proofErr w:type="spellEnd"/>
            <w:r>
              <w:t xml:space="preserve"> края)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Разработка нормативных правовых актов </w:t>
            </w:r>
            <w:proofErr w:type="spellStart"/>
            <w:r>
              <w:t>минсельхоза</w:t>
            </w:r>
            <w:proofErr w:type="spellEnd"/>
            <w:r>
              <w:t xml:space="preserve"> края, направленных на обеспечение противодействия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</w:t>
            </w:r>
            <w:proofErr w:type="spellStart"/>
            <w:r>
              <w:t>минсельхозе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Федерации, подготовка предложений по совершенствованию законодательства Ставропольского края в области противодействия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юридический отдел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Взаимодействие </w:t>
            </w:r>
            <w:proofErr w:type="spellStart"/>
            <w:r>
              <w:t>минсельхоза</w:t>
            </w:r>
            <w:proofErr w:type="spellEnd"/>
            <w:r>
              <w:t xml:space="preserve">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первые заместители и заместители министра сельского хозяйства Ставропольского края;</w:t>
            </w:r>
          </w:p>
          <w:p w:rsidR="00B5663E" w:rsidRDefault="00B5663E">
            <w:pPr>
              <w:pStyle w:val="ConsPlusNormal"/>
            </w:pPr>
            <w:r>
              <w:t xml:space="preserve">структурные подразделения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 xml:space="preserve">Рассмотрение </w:t>
            </w:r>
            <w:proofErr w:type="spellStart"/>
            <w:r>
              <w:t>минсельхозом</w:t>
            </w:r>
            <w:proofErr w:type="spellEnd"/>
            <w:r>
              <w:t xml:space="preserve"> края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      </w:r>
            <w:proofErr w:type="spellStart"/>
            <w:r>
              <w:t>минсельхоза</w:t>
            </w:r>
            <w:proofErr w:type="spellEnd"/>
            <w:r>
              <w:t xml:space="preserve"> края и должностных лиц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юридический отдел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Ставропольского края от 27.08.2018 N 283)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Проведение мониторинга применения нормативных правовых актов Ставропольского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 xml:space="preserve">структурные подразделения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 xml:space="preserve">Обеспечение обязательного включения должностей государственной гражданской службы Ставропольского края (далее соответственно - гражданская служба, должности гражданской службы), замещение которых связано с коррупционными рисками, в соответствующие перечни должностей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Ставропольского края от 27.08.2018 N 283)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гражданскими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Выявление случаев несоблюдения лицами гражданскими служащими требований о предотвращении или об урегулировании конфликта интересов, предание гласности каждого выявленного случая и применение к гражданским служащим, нарушившим такие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мер юридической ответственности, предусмотренных законодательством Российской Федерации, в каждом случае несоблюдения гражданскими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Обеспечение эффективности деятельности комиссии по соблюдению требований к </w:t>
            </w:r>
            <w:r>
              <w:lastRenderedPageBreak/>
              <w:t xml:space="preserve">служебному поведению гражданских служащих в </w:t>
            </w:r>
            <w:proofErr w:type="spellStart"/>
            <w:r>
              <w:t>минсельхозе</w:t>
            </w:r>
            <w:proofErr w:type="spellEnd"/>
            <w:r>
              <w:t xml:space="preserve"> края, назначение на которые и освобождение от которых осуществляется министром сельского хозяйства Ставропольского края, и урегулированию конфликта интересов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lastRenderedPageBreak/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Организация и проведение с гражданскими служащими комплекса просветительских и воспитательных мер (заседаний "круглых столов", лекций, практических семинаров) по вопросам противодействия коррупции, в том числе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информатизации;</w:t>
            </w:r>
          </w:p>
          <w:p w:rsidR="00B5663E" w:rsidRDefault="00B5663E">
            <w:pPr>
              <w:pStyle w:val="ConsPlusNormal"/>
            </w:pPr>
            <w:r>
              <w:t>юридический отдел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Проведение работы (в пределах компетенции) по предупреждению коррупции в организациях, созданных для выполнения задач, поставленных перед </w:t>
            </w:r>
            <w:proofErr w:type="spellStart"/>
            <w:r>
              <w:t>минсельхозом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кадровые службы организаций, созданных для обеспечения деятельности министерства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nformat"/>
              <w:jc w:val="both"/>
            </w:pPr>
            <w:r>
              <w:t xml:space="preserve">  1</w:t>
            </w:r>
          </w:p>
          <w:p w:rsidR="00B5663E" w:rsidRDefault="00B5663E">
            <w:pPr>
              <w:pStyle w:val="ConsPlusNonformat"/>
              <w:jc w:val="both"/>
            </w:pPr>
            <w:r>
              <w:t>13 .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гражданской службы в </w:t>
            </w:r>
            <w:proofErr w:type="spellStart"/>
            <w:r>
              <w:t>минсельхозе</w:t>
            </w:r>
            <w:proofErr w:type="spellEnd"/>
            <w:r>
              <w:t xml:space="preserve"> края,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2018 - 2020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t xml:space="preserve">(п. 13.1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сельского хозяйства Ставропольского края от 27.08.2018 N 283)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nformat"/>
              <w:jc w:val="both"/>
            </w:pPr>
            <w:r>
              <w:t xml:space="preserve">  2</w:t>
            </w:r>
          </w:p>
          <w:p w:rsidR="00B5663E" w:rsidRDefault="00B5663E">
            <w:pPr>
              <w:pStyle w:val="ConsPlusNonformat"/>
              <w:jc w:val="both"/>
            </w:pPr>
            <w:r>
              <w:t>13 .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 xml:space="preserve">Обеспечить актуализацию сведений, содержащихся в анкетах, представляемых в </w:t>
            </w:r>
            <w:proofErr w:type="spellStart"/>
            <w:r>
              <w:t>минсельхоз</w:t>
            </w:r>
            <w:proofErr w:type="spellEnd"/>
            <w:r>
              <w:t xml:space="preserve"> края при поступлении на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2018 - 2020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lastRenderedPageBreak/>
              <w:t xml:space="preserve">(п. 13.2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сельского хозяйства Ставропольского края от 27.08.2018 N 283)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nformat"/>
              <w:jc w:val="both"/>
            </w:pPr>
            <w:r>
              <w:t xml:space="preserve">  3</w:t>
            </w:r>
          </w:p>
          <w:p w:rsidR="00B5663E" w:rsidRDefault="00B5663E">
            <w:pPr>
              <w:pStyle w:val="ConsPlusNonformat"/>
              <w:jc w:val="both"/>
            </w:pPr>
            <w:r>
              <w:t>13 .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proofErr w:type="gramStart"/>
            <w:r>
              <w:t xml:space="preserve">Обеспечить внедрение программного обеспечения "Справки БК" всеми лицами, претендующими на замещение должностей гражданской службы или замещающими должности гражданской службы в </w:t>
            </w:r>
            <w:proofErr w:type="spellStart"/>
            <w:r>
              <w:t>минсельхозе</w:t>
            </w:r>
            <w:proofErr w:type="spellEnd"/>
            <w:r>
              <w:t xml:space="preserve"> края,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</w:t>
            </w:r>
            <w:proofErr w:type="gramEnd"/>
            <w:r>
              <w:t xml:space="preserve"> </w:t>
            </w:r>
            <w:proofErr w:type="gramStart"/>
            <w:r>
              <w:t>доходах</w:t>
            </w:r>
            <w:proofErr w:type="gramEnd"/>
            <w:r>
              <w:t>, расходах, об имуществе и обязательствах имущественного характера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2019 год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t xml:space="preserve">(п. 13.3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сельского хозяйства Ставропольского края от 27.08.2018 N 283)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t>II. Организация в Ставропольском крае работы по противодействию коррупции в коррупционно опасных сферах деятельности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proofErr w:type="gramStart"/>
            <w:r>
              <w:t xml:space="preserve">Организация и проведение в целях предотвращения коррупции, повышения эффективности, результативности осуществления закупок, предупреждения и пресечения недобросовестной конкуренции, недопущения, ограничения, устранения конкуренций </w:t>
            </w:r>
            <w:proofErr w:type="spellStart"/>
            <w:r>
              <w:t>минсельхозом</w:t>
            </w:r>
            <w:proofErr w:type="spellEnd"/>
            <w:r>
              <w:t xml:space="preserve"> края, организациями, созданными для выполнения задач, поставленных перед </w:t>
            </w:r>
            <w:proofErr w:type="spellStart"/>
            <w:r>
              <w:t>минсельхозом</w:t>
            </w:r>
            <w:proofErr w:type="spellEnd"/>
            <w:r>
              <w:t xml:space="preserve"> края, мероприятий, направленных на выявление в работе работников контрактных служб государственных заказчиков, действующих от имени Ставропольского края (далее - государственные заказчики), должностных лиц государственных заказчиков, ответственных за осуществление закупок (далее</w:t>
            </w:r>
            <w:proofErr w:type="gramEnd"/>
            <w:r>
              <w:t xml:space="preserve"> - контрактные управляющие), коррупционные рисков при осуществлении закупок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lastRenderedPageBreak/>
              <w:t>III. Проведение мониторинговых и социологических исследований в области противодействия коррупции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Проведение мониторинга коррупционных рисков, возникающих при реализации </w:t>
            </w:r>
            <w:proofErr w:type="spellStart"/>
            <w:r>
              <w:t>минсельхозом</w:t>
            </w:r>
            <w:proofErr w:type="spellEnd"/>
            <w:r>
              <w:t xml:space="preserve"> края своих полномочий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 xml:space="preserve">структурные подразделения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 xml:space="preserve">контрактная служба </w:t>
            </w:r>
            <w:proofErr w:type="spellStart"/>
            <w:r>
              <w:t>минсельхоза</w:t>
            </w:r>
            <w:proofErr w:type="spellEnd"/>
            <w:r>
              <w:t xml:space="preserve"> края по осуществлению закупок товаров, работ, услуг для обеспечения государственных нужд Ставропольского края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Проведение мониторинга соблюдения работниками государственных бюджетных учреждений Ставропольского края, государственных унитарных предприятий Ставропольского края (далее соответственно - бюджетные учреждения, унитарные предприятия) требований законодательства Российской Федерации об обязанности </w:t>
            </w:r>
            <w:proofErr w:type="gramStart"/>
            <w:r>
              <w:t>сообщать</w:t>
            </w:r>
            <w:proofErr w:type="gramEnd"/>
            <w:r>
              <w:t xml:space="preserve"> о наличии у них заинтересованности при совершении сделок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Проведение мониторинга жалоб и обращений граждан и юридических лиц о проявлениях коррупции, поступивших в </w:t>
            </w: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общий отдел;</w:t>
            </w:r>
          </w:p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Проведение мониторинга хода реализации мероприятий по противодействию коррупции в </w:t>
            </w:r>
            <w:proofErr w:type="spellStart"/>
            <w:r>
              <w:t>минсельхозе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Проведение анализа соблюдения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ежегодно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proofErr w:type="gramStart"/>
            <w:r>
              <w:t xml:space="preserve">Проведение анализа используемых административных процедур, </w:t>
            </w:r>
            <w:r>
              <w:lastRenderedPageBreak/>
              <w:t>обоснованности установленных сроков оказания государственных и муниципальные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Ставропольского края (далее - заявители), документов для получения указанных услуг</w:t>
            </w:r>
            <w:proofErr w:type="gramEnd"/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lastRenderedPageBreak/>
              <w:t xml:space="preserve">структурные подразделения </w:t>
            </w:r>
            <w:proofErr w:type="spellStart"/>
            <w:r>
              <w:lastRenderedPageBreak/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lastRenderedPageBreak/>
              <w:t>2017 - 2020 годы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lastRenderedPageBreak/>
              <w:t xml:space="preserve">IV. Обеспечение открытости и доступности деятельности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Размещение в информационно-телекоммуникационной сети "Интернет" на официальном сайте </w:t>
            </w:r>
            <w:proofErr w:type="spellStart"/>
            <w:r>
              <w:t>минсельхоза</w:t>
            </w:r>
            <w:proofErr w:type="spellEnd"/>
            <w:r>
              <w:t xml:space="preserve"> края информации о реализации мероприятий в сфере противодействия коррупции, выявленных фактах коррупции в </w:t>
            </w:r>
            <w:proofErr w:type="spellStart"/>
            <w:r>
              <w:t>минсельхозе</w:t>
            </w:r>
            <w:proofErr w:type="spellEnd"/>
            <w:r>
              <w:t xml:space="preserve"> края, подведомственных учреждениях и принятых мерах реагирования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информатизации;</w:t>
            </w:r>
          </w:p>
          <w:p w:rsidR="00B5663E" w:rsidRDefault="00B5663E">
            <w:pPr>
              <w:pStyle w:val="ConsPlusNormal"/>
            </w:pPr>
            <w:r>
              <w:t>кадровые службы организаций, созданных для обеспечения деятельности министерства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Поддержание в актуальном состоянии информации, размещенной на стендах, расположенных в </w:t>
            </w:r>
            <w:proofErr w:type="spellStart"/>
            <w:r>
              <w:t>минсельхозе</w:t>
            </w:r>
            <w:proofErr w:type="spellEnd"/>
            <w:r>
              <w:t xml:space="preserve"> края, в подразделах по противодействию коррупции в информационно-телекоммуникационной сети "Интернет" на официальном сайте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Обеспечение взаимодействия </w:t>
            </w:r>
            <w:proofErr w:type="spellStart"/>
            <w:r>
              <w:t>минсельхоза</w:t>
            </w:r>
            <w:proofErr w:type="spellEnd"/>
            <w:r>
              <w:t xml:space="preserve"> края со средствами массовой информации в области противодействия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t xml:space="preserve">V. Повышение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активности институтов гражданского общества и граждан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 xml:space="preserve">Осуществление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актов" сотрудничества с институтами гражданского общества при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  <w:r>
              <w:lastRenderedPageBreak/>
              <w:t xml:space="preserve">экспертизы нормативных правовых актов </w:t>
            </w:r>
            <w:proofErr w:type="spellStart"/>
            <w:r>
              <w:t>минсельхоза</w:t>
            </w:r>
            <w:proofErr w:type="spellEnd"/>
            <w:r>
              <w:t xml:space="preserve"> края и проектов нормативных правовых актов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lastRenderedPageBreak/>
              <w:t xml:space="preserve">структурные подразделения </w:t>
            </w:r>
            <w:proofErr w:type="spellStart"/>
            <w:r>
              <w:t>минсельхоза</w:t>
            </w:r>
            <w:proofErr w:type="spellEnd"/>
            <w:r>
              <w:t xml:space="preserve"> края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Ставропольского края от 29.08.2017 N 332)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B5663E" w:rsidRDefault="00B566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42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Организация и проведение общественных обсуждений в случаях, предусмотренных законодательством Российской Федерации о контрактной системе в сфере закупок</w:t>
            </w:r>
          </w:p>
        </w:tc>
        <w:tc>
          <w:tcPr>
            <w:tcW w:w="2608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юридический отдел;</w:t>
            </w:r>
          </w:p>
          <w:p w:rsidR="00B5663E" w:rsidRDefault="00B5663E">
            <w:pPr>
              <w:pStyle w:val="ConsPlusNormal"/>
            </w:pPr>
            <w:r>
              <w:t xml:space="preserve">контрактная служба </w:t>
            </w:r>
            <w:proofErr w:type="spellStart"/>
            <w:r>
              <w:t>минсельхоза</w:t>
            </w:r>
            <w:proofErr w:type="spellEnd"/>
            <w:r>
              <w:t xml:space="preserve"> края по осуществлению закупок товаров, работ, услуг для обеспечения государственных нужд Ставропольского края</w:t>
            </w:r>
          </w:p>
        </w:tc>
        <w:tc>
          <w:tcPr>
            <w:tcW w:w="1474" w:type="dxa"/>
            <w:tcBorders>
              <w:bottom w:val="nil"/>
            </w:tcBorders>
          </w:tcPr>
          <w:p w:rsidR="00B5663E" w:rsidRDefault="00B5663E">
            <w:pPr>
              <w:pStyle w:val="ConsPlusNormal"/>
            </w:pPr>
            <w:r>
              <w:t>ежегодно</w:t>
            </w:r>
          </w:p>
        </w:tc>
      </w:tr>
      <w:tr w:rsidR="00B5663E">
        <w:tblPrEx>
          <w:tblBorders>
            <w:insideH w:val="nil"/>
          </w:tblBorders>
        </w:tblPrEx>
        <w:tc>
          <w:tcPr>
            <w:tcW w:w="8901" w:type="dxa"/>
            <w:gridSpan w:val="4"/>
            <w:tcBorders>
              <w:top w:val="nil"/>
            </w:tcBorders>
          </w:tcPr>
          <w:p w:rsidR="00B5663E" w:rsidRDefault="00B5663E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Ставропольского края от 29.08.2017 N 332)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 xml:space="preserve">Обеспечение рассмотрения вопроса о состоянии работы по противодействию коррупции в </w:t>
            </w:r>
            <w:proofErr w:type="spellStart"/>
            <w:r>
              <w:t>минсельхозе</w:t>
            </w:r>
            <w:proofErr w:type="spellEnd"/>
            <w:r>
              <w:t xml:space="preserve"> края на </w:t>
            </w:r>
            <w:proofErr w:type="gramStart"/>
            <w:r>
              <w:t>заседаниях</w:t>
            </w:r>
            <w:proofErr w:type="gramEnd"/>
            <w:r>
              <w:t xml:space="preserve"> созданных при них общественных советов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Ставропольском крае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ежегодно, не реже одного раза в год</w:t>
            </w:r>
          </w:p>
        </w:tc>
      </w:tr>
      <w:tr w:rsidR="00B5663E">
        <w:tc>
          <w:tcPr>
            <w:tcW w:w="8901" w:type="dxa"/>
            <w:gridSpan w:val="4"/>
          </w:tcPr>
          <w:p w:rsidR="00B5663E" w:rsidRDefault="00B5663E">
            <w:pPr>
              <w:pStyle w:val="ConsPlusNormal"/>
              <w:jc w:val="center"/>
              <w:outlineLvl w:val="1"/>
            </w:pPr>
            <w:r>
              <w:t xml:space="preserve">VI. </w:t>
            </w:r>
            <w:proofErr w:type="spellStart"/>
            <w:r>
              <w:t>Антикоррупционное</w:t>
            </w:r>
            <w:proofErr w:type="spellEnd"/>
            <w:r>
              <w:t xml:space="preserve"> просвещение и пропаганда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Проведение "круглых столов", конференций, брифингов, обобщение и распространение позитивного опыта противодействия коррупции по вопросам противодействия коррупции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работы;</w:t>
            </w:r>
          </w:p>
          <w:p w:rsidR="00B5663E" w:rsidRDefault="00B5663E">
            <w:pPr>
              <w:pStyle w:val="ConsPlusNormal"/>
            </w:pPr>
            <w:r>
              <w:t>отдел организационной работы и информатизации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ежегодно, не реже одного раза в год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ежегодно</w:t>
            </w:r>
          </w:p>
        </w:tc>
      </w:tr>
      <w:tr w:rsidR="00B5663E">
        <w:tc>
          <w:tcPr>
            <w:tcW w:w="1077" w:type="dxa"/>
          </w:tcPr>
          <w:p w:rsidR="00B5663E" w:rsidRDefault="00B5663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742" w:type="dxa"/>
          </w:tcPr>
          <w:p w:rsidR="00B5663E" w:rsidRDefault="00B5663E">
            <w:pPr>
              <w:pStyle w:val="ConsPlusNormal"/>
            </w:pPr>
            <w:r>
              <w:t>Разработка и проведение мероприятий, приуроченных к Международному дню борьбы с коррупцией 9 декабря</w:t>
            </w:r>
          </w:p>
        </w:tc>
        <w:tc>
          <w:tcPr>
            <w:tcW w:w="2608" w:type="dxa"/>
          </w:tcPr>
          <w:p w:rsidR="00B5663E" w:rsidRDefault="00B5663E">
            <w:pPr>
              <w:pStyle w:val="ConsPlusNormal"/>
            </w:pPr>
            <w:r>
              <w:t>отдел государственной гражданской службы и кадровой работы</w:t>
            </w:r>
          </w:p>
        </w:tc>
        <w:tc>
          <w:tcPr>
            <w:tcW w:w="1474" w:type="dxa"/>
          </w:tcPr>
          <w:p w:rsidR="00B5663E" w:rsidRDefault="00B5663E">
            <w:pPr>
              <w:pStyle w:val="ConsPlusNormal"/>
            </w:pPr>
            <w:r>
              <w:t>2017 - 2020 годы</w:t>
            </w:r>
          </w:p>
        </w:tc>
      </w:tr>
    </w:tbl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jc w:val="both"/>
      </w:pPr>
    </w:p>
    <w:p w:rsidR="00B5663E" w:rsidRDefault="00B566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48C" w:rsidRDefault="00CD148C"/>
    <w:sectPr w:rsidR="00CD148C" w:rsidSect="001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63E"/>
    <w:rsid w:val="001724AA"/>
    <w:rsid w:val="00916A0F"/>
    <w:rsid w:val="00B50809"/>
    <w:rsid w:val="00B5663E"/>
    <w:rsid w:val="00CD148C"/>
    <w:rsid w:val="00D31D31"/>
    <w:rsid w:val="00D602AA"/>
    <w:rsid w:val="00D9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6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6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54A6B5C4C1F53024BA9BCAA2282DE4D657D4DF550AD007043FB31CEB1B5E44F08A069FB5A0F64CD43D15C260F1BEFA285867361BED90CB2F54698h2UBG" TargetMode="External"/><Relationship Id="rId13" Type="http://schemas.openxmlformats.org/officeDocument/2006/relationships/hyperlink" Target="consultantplus://offline/ref=FBB54A6B5C4C1F53024BA9BCAA2282DE4D657D4DF551A8077446FB31CEB1B5E44F08A069FB5A0F64CD43D15D200F1BEFA285867361BED90CB2F54698h2UB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B54A6B5C4C1F53024BA9BCAA2282DE4D657D4DF553AD007341FB31CEB1B5E44F08A069E95A5768CE43CF5D231A4DBEE7hDU9G" TargetMode="External"/><Relationship Id="rId12" Type="http://schemas.openxmlformats.org/officeDocument/2006/relationships/hyperlink" Target="consultantplus://offline/ref=FBB54A6B5C4C1F53024BA9BCAA2282DE4D657D4DF551A8077446FB31CEB1B5E44F08A069FB5A0F64CD43D15C2B0F1BEFA285867361BED90CB2F54698h2UBG" TargetMode="External"/><Relationship Id="rId17" Type="http://schemas.openxmlformats.org/officeDocument/2006/relationships/hyperlink" Target="consultantplus://offline/ref=FBB54A6B5C4C1F53024BA9BCAA2282DE4D657D4DF550AD007043FB31CEB1B5E44F08A069FB5A0F64CD43D15C240F1BEFA285867361BED90CB2F54698h2U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B54A6B5C4C1F53024BA9BCAA2282DE4D657D4DF550AD007043FB31CEB1B5E44F08A069FB5A0F64CD43D15C250F1BEFA285867361BED90CB2F54698h2U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54A6B5C4C1F53024BA9BCAA2282DE4D657D4DF553AD007341FB31CEB1B5E44F08A069E95A5768CE43CF5D231A4DBEE7hDU9G" TargetMode="External"/><Relationship Id="rId11" Type="http://schemas.openxmlformats.org/officeDocument/2006/relationships/hyperlink" Target="consultantplus://offline/ref=FBB54A6B5C4C1F53024BA9BCAA2282DE4D657D4DF551A8077446FB31CEB1B5E44F08A069FB5A0F64CD43D15C240F1BEFA285867361BED90CB2F54698h2UBG" TargetMode="External"/><Relationship Id="rId5" Type="http://schemas.openxmlformats.org/officeDocument/2006/relationships/hyperlink" Target="consultantplus://offline/ref=FBB54A6B5C4C1F53024BA9BCAA2282DE4D657D4DF551A8077446FB31CEB1B5E44F08A069FB5A0F64CD43D15C260F1BEFA285867361BED90CB2F54698h2UBG" TargetMode="External"/><Relationship Id="rId15" Type="http://schemas.openxmlformats.org/officeDocument/2006/relationships/hyperlink" Target="consultantplus://offline/ref=FBB54A6B5C4C1F53024BB7B1BC4EDCD44B6B2044FC55A4552B14FD6691E1B3B11D48FE30BB1E1C64CD5DD35C22h0UDG" TargetMode="External"/><Relationship Id="rId10" Type="http://schemas.openxmlformats.org/officeDocument/2006/relationships/hyperlink" Target="consultantplus://offline/ref=FBB54A6B5C4C1F53024BA9BCAA2282DE4D657D4DF551A8077446FB31CEB1B5E44F08A069FB5A0F64CD43D15C250F1BEFA285867361BED90CB2F54698h2UB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BB54A6B5C4C1F53024BA9BCAA2282DE4D657D4DF550AD007043FB31CEB1B5E44F08A069FB5A0F64CD43D15C260F1BEFA285867361BED90CB2F54698h2UBG" TargetMode="External"/><Relationship Id="rId9" Type="http://schemas.openxmlformats.org/officeDocument/2006/relationships/hyperlink" Target="consultantplus://offline/ref=FBB54A6B5C4C1F53024BA9BCAA2282DE4D657D4DF551A8077446FB31CEB1B5E44F08A069FB5A0F64CD43D15C260F1BEFA285867361BED90CB2F54698h2UBG" TargetMode="External"/><Relationship Id="rId14" Type="http://schemas.openxmlformats.org/officeDocument/2006/relationships/hyperlink" Target="consultantplus://offline/ref=FBB54A6B5C4C1F53024BA9BCAA2282DE4D657D4DF551A8077446FB31CEB1B5E44F08A069FB5A0F64CD43D15D240F1BEFA285867361BED90CB2F54698h2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2527</Words>
  <Characters>14409</Characters>
  <Application>Microsoft Office Word</Application>
  <DocSecurity>0</DocSecurity>
  <Lines>120</Lines>
  <Paragraphs>33</Paragraphs>
  <ScaleCrop>false</ScaleCrop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</cp:revision>
  <dcterms:created xsi:type="dcterms:W3CDTF">2019-10-30T06:20:00Z</dcterms:created>
  <dcterms:modified xsi:type="dcterms:W3CDTF">2019-10-30T06:21:00Z</dcterms:modified>
</cp:coreProperties>
</file>