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C5196" w:rsidP="002C5196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DB5155" w:rsidP="00144FF4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FF0000"/>
                <w:sz w:val="44"/>
                <w:szCs w:val="44"/>
              </w:rPr>
            </w:pPr>
            <w:r w:rsidRPr="00144FF4">
              <w:rPr>
                <w:rFonts w:ascii="Times New Roman" w:hAnsi="Times New Roman" w:cs="Times New Roman"/>
                <w:b/>
                <w:i/>
                <w:shadow/>
                <w:color w:val="FF0000"/>
                <w:sz w:val="44"/>
                <w:szCs w:val="44"/>
              </w:rPr>
              <w:t>Информационный листок</w:t>
            </w:r>
          </w:p>
          <w:p w:rsidR="00144FF4" w:rsidRPr="00144FF4" w:rsidRDefault="00144FF4" w:rsidP="00144FF4">
            <w:pPr>
              <w:spacing w:after="0" w:line="240" w:lineRule="auto"/>
              <w:ind w:right="277"/>
              <w:rPr>
                <w:rFonts w:ascii="Times New Roman" w:hAnsi="Times New Roman" w:cs="Times New Roman"/>
                <w:b/>
                <w:i/>
                <w:shadow/>
                <w:color w:val="FF0000"/>
                <w:sz w:val="44"/>
                <w:szCs w:val="44"/>
              </w:rPr>
            </w:pPr>
          </w:p>
          <w:p w:rsidR="00757B24" w:rsidRPr="00757B24" w:rsidRDefault="00757B24" w:rsidP="00757B24">
            <w:pPr>
              <w:pStyle w:val="1"/>
              <w:shd w:val="clear" w:color="auto" w:fill="FFFFFF"/>
              <w:spacing w:after="83"/>
              <w:jc w:val="center"/>
              <w:rPr>
                <w:rFonts w:ascii="Times New Roman" w:hAnsi="Times New Roman"/>
                <w:bCs w:val="0"/>
                <w:i/>
                <w:color w:val="FF0000"/>
                <w:lang w:val="ru-RU"/>
              </w:rPr>
            </w:pPr>
            <w:r w:rsidRPr="00757B24">
              <w:rPr>
                <w:rFonts w:ascii="Times New Roman" w:hAnsi="Times New Roman"/>
                <w:bCs w:val="0"/>
                <w:i/>
                <w:color w:val="FF0000"/>
                <w:lang w:val="ru-RU"/>
              </w:rPr>
              <w:t>Садоводов хотят обязать осваивать земельные участки</w:t>
            </w:r>
          </w:p>
          <w:p w:rsidR="00DB5155" w:rsidRPr="00FA40EA" w:rsidRDefault="00DB5155" w:rsidP="00757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  <w:t>Штрафы для юрлиц составят не менее 400 тыс. руб.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  <w:t>СУТЬ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Правкомиссия по законопроектной деятельности одобрила законопроект Росреестра, который обязывает собственников земельных участков (в т.ч. садоводов и огородников), начать их освоение в течение 3 лет. Об этом сообщили «Ведомости» со ссылкой на свои источники.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Штраф за неиспользование земельного участка, предназначенного для жилищного строительства, садоводства или огородничества (ч. 3 ст. 8.8. КоАП) составляет: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Для физлиц — 1-1,5% кадастровой стоимости участка, но не менее 20 тыс. руб.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Для должностных лиц — 1,5-2% кадастровой стоимости участка, но не менее 50 тыс. руб.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Для юрлиц — 3-5% кадастровой стоимости участка, но не менее 400 тыс. руб.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Какие мероприятия подразумевает «освоение участка» станет понятно до 15 января 2025 года, когда будет подготовлен соответствующий перечень.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Признаки неосвоения предстоит установить правительству.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Если закон примут, то поправки вступят в силу 1 марта 2025 года.</w:t>
      </w:r>
    </w:p>
    <w:p w:rsid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Сейчас подобная мера действует в отношении земель сельхозназначения.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  <w:t>КОНТЕКСТ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Точное количество неиспользуемых садовых участков в России неизвестно.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«Ведомости» приводят мнение  эксперта «Народный фронт. Аналитики» Павла Склянчука. По его словам, доля заброшенных участков составляет примерно 10–15% от их общего числа. Общее число садовых участков по данным ЕГРН — 12,5 млн, огородных участков — 540 000.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Председатель Правительства России Михаил Мишустин уже неоднократно призывал начать осваивать неиспользуемые земли и недвижимость для экономии бюджета.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В апреле 2023 года он заявлял, что Росреестр должен представить предложения, которые позволят вовлечь в хозяйственный оборот тысячи неиспользуемых гектаров земли.</w:t>
      </w:r>
    </w:p>
    <w:p w:rsid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lastRenderedPageBreak/>
        <w:t>Сообщалось, что специальная госпрограмма по сохранению и возвращению в оборот сельхозземель в течение ближайших восьми лет охватит более 13 млн гектаров.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  <w:t>ВЫВОД</w:t>
      </w:r>
    </w:p>
    <w:p w:rsidR="00757B24" w:rsidRPr="00757B24" w:rsidRDefault="00757B24" w:rsidP="00757B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57B2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Предполагается, что новый закон поможет повысить эффективность использования земель.</w:t>
      </w:r>
    </w:p>
    <w:p w:rsidR="00144FF4" w:rsidRDefault="00144FF4" w:rsidP="00757B24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DB2F8F" w:rsidRDefault="00DB2F8F" w:rsidP="00DB2F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агроновости.рф</w:t>
      </w:r>
    </w:p>
    <w:p w:rsidR="00144FF4" w:rsidRDefault="00144FF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57B24" w:rsidRDefault="00757B2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0E" w:rsidRDefault="00C6320E" w:rsidP="00967ED7">
      <w:pPr>
        <w:spacing w:after="0" w:line="240" w:lineRule="auto"/>
      </w:pPr>
      <w:r>
        <w:separator/>
      </w:r>
    </w:p>
  </w:endnote>
  <w:endnote w:type="continuationSeparator" w:id="1">
    <w:p w:rsidR="00C6320E" w:rsidRDefault="00C6320E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CF3D23">
        <w:pPr>
          <w:pStyle w:val="aa"/>
          <w:jc w:val="center"/>
        </w:pPr>
        <w:fldSimple w:instr=" PAGE   \* MERGEFORMAT ">
          <w:r w:rsidR="00DB2F8F">
            <w:rPr>
              <w:noProof/>
            </w:rPr>
            <w:t>2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0E" w:rsidRDefault="00C6320E" w:rsidP="00967ED7">
      <w:pPr>
        <w:spacing w:after="0" w:line="240" w:lineRule="auto"/>
      </w:pPr>
      <w:r>
        <w:separator/>
      </w:r>
    </w:p>
  </w:footnote>
  <w:footnote w:type="continuationSeparator" w:id="1">
    <w:p w:rsidR="00C6320E" w:rsidRDefault="00C6320E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5D1"/>
    <w:multiLevelType w:val="multilevel"/>
    <w:tmpl w:val="427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DE3"/>
    <w:rsid w:val="00027784"/>
    <w:rsid w:val="000308A8"/>
    <w:rsid w:val="000421CA"/>
    <w:rsid w:val="0006798A"/>
    <w:rsid w:val="00075245"/>
    <w:rsid w:val="00093DF9"/>
    <w:rsid w:val="000A1D98"/>
    <w:rsid w:val="000A36AE"/>
    <w:rsid w:val="000F1D8A"/>
    <w:rsid w:val="00106FF3"/>
    <w:rsid w:val="001258D0"/>
    <w:rsid w:val="00144FF4"/>
    <w:rsid w:val="001613A0"/>
    <w:rsid w:val="001812D0"/>
    <w:rsid w:val="00182F9F"/>
    <w:rsid w:val="001B400B"/>
    <w:rsid w:val="001B60F9"/>
    <w:rsid w:val="001C64CD"/>
    <w:rsid w:val="001D6096"/>
    <w:rsid w:val="001D66E3"/>
    <w:rsid w:val="001E4C55"/>
    <w:rsid w:val="00207BAD"/>
    <w:rsid w:val="00210FDC"/>
    <w:rsid w:val="002173BF"/>
    <w:rsid w:val="0023312D"/>
    <w:rsid w:val="00242AFD"/>
    <w:rsid w:val="0025375C"/>
    <w:rsid w:val="002653EC"/>
    <w:rsid w:val="002A0459"/>
    <w:rsid w:val="002C5196"/>
    <w:rsid w:val="002F1723"/>
    <w:rsid w:val="002F3A27"/>
    <w:rsid w:val="002F4732"/>
    <w:rsid w:val="00305B68"/>
    <w:rsid w:val="00320492"/>
    <w:rsid w:val="00322490"/>
    <w:rsid w:val="00330C10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F20D3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A632E"/>
    <w:rsid w:val="004B5FC4"/>
    <w:rsid w:val="004C6B25"/>
    <w:rsid w:val="004D273D"/>
    <w:rsid w:val="004F40A9"/>
    <w:rsid w:val="004F4C6A"/>
    <w:rsid w:val="0050591B"/>
    <w:rsid w:val="00514AA0"/>
    <w:rsid w:val="00514B25"/>
    <w:rsid w:val="00515AC6"/>
    <w:rsid w:val="005215B2"/>
    <w:rsid w:val="00526BFF"/>
    <w:rsid w:val="005411F2"/>
    <w:rsid w:val="00545584"/>
    <w:rsid w:val="00567C38"/>
    <w:rsid w:val="00576004"/>
    <w:rsid w:val="005825B4"/>
    <w:rsid w:val="00587EAA"/>
    <w:rsid w:val="005A14B2"/>
    <w:rsid w:val="005B6104"/>
    <w:rsid w:val="005D13A0"/>
    <w:rsid w:val="005D5ED0"/>
    <w:rsid w:val="006140D4"/>
    <w:rsid w:val="006340FC"/>
    <w:rsid w:val="00647B69"/>
    <w:rsid w:val="00656814"/>
    <w:rsid w:val="00661E70"/>
    <w:rsid w:val="006751FC"/>
    <w:rsid w:val="00691426"/>
    <w:rsid w:val="00696334"/>
    <w:rsid w:val="006B493F"/>
    <w:rsid w:val="006D066C"/>
    <w:rsid w:val="006D19E8"/>
    <w:rsid w:val="006D2F27"/>
    <w:rsid w:val="006E24F5"/>
    <w:rsid w:val="00710454"/>
    <w:rsid w:val="00735964"/>
    <w:rsid w:val="00751192"/>
    <w:rsid w:val="00757B24"/>
    <w:rsid w:val="00762900"/>
    <w:rsid w:val="00786420"/>
    <w:rsid w:val="007953B8"/>
    <w:rsid w:val="007A48C1"/>
    <w:rsid w:val="007B5E67"/>
    <w:rsid w:val="007C7143"/>
    <w:rsid w:val="007F1B5E"/>
    <w:rsid w:val="007F44F5"/>
    <w:rsid w:val="00810C5D"/>
    <w:rsid w:val="00817422"/>
    <w:rsid w:val="008412BB"/>
    <w:rsid w:val="00857960"/>
    <w:rsid w:val="008675FF"/>
    <w:rsid w:val="00870CD3"/>
    <w:rsid w:val="0087240F"/>
    <w:rsid w:val="00896D38"/>
    <w:rsid w:val="008C4260"/>
    <w:rsid w:val="00916D64"/>
    <w:rsid w:val="00967ED7"/>
    <w:rsid w:val="0098507E"/>
    <w:rsid w:val="009B40D1"/>
    <w:rsid w:val="009C2B2A"/>
    <w:rsid w:val="009C2CA2"/>
    <w:rsid w:val="009C4F06"/>
    <w:rsid w:val="009D501D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66025"/>
    <w:rsid w:val="00B7400B"/>
    <w:rsid w:val="00B8307E"/>
    <w:rsid w:val="00B8419B"/>
    <w:rsid w:val="00B92CC6"/>
    <w:rsid w:val="00B94EE9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239C1"/>
    <w:rsid w:val="00C44BE5"/>
    <w:rsid w:val="00C60AF0"/>
    <w:rsid w:val="00C6320E"/>
    <w:rsid w:val="00C7138A"/>
    <w:rsid w:val="00C90CA3"/>
    <w:rsid w:val="00CB03B1"/>
    <w:rsid w:val="00CE698F"/>
    <w:rsid w:val="00CF3D23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753D2"/>
    <w:rsid w:val="00D87127"/>
    <w:rsid w:val="00D90E2C"/>
    <w:rsid w:val="00D9444E"/>
    <w:rsid w:val="00D94E14"/>
    <w:rsid w:val="00DB2F8F"/>
    <w:rsid w:val="00DB350D"/>
    <w:rsid w:val="00DB5155"/>
    <w:rsid w:val="00DC678A"/>
    <w:rsid w:val="00DD1609"/>
    <w:rsid w:val="00DD591D"/>
    <w:rsid w:val="00DF6A50"/>
    <w:rsid w:val="00E05D69"/>
    <w:rsid w:val="00E50B52"/>
    <w:rsid w:val="00E569B4"/>
    <w:rsid w:val="00E66198"/>
    <w:rsid w:val="00E940B5"/>
    <w:rsid w:val="00EE3C7A"/>
    <w:rsid w:val="00EE5CCE"/>
    <w:rsid w:val="00F14A2F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D74E7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styleId="af1">
    <w:name w:val="Strong"/>
    <w:basedOn w:val="a0"/>
    <w:uiPriority w:val="22"/>
    <w:qFormat/>
    <w:rsid w:val="005455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60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44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4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62610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9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30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1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225504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3</cp:revision>
  <cp:lastPrinted>2024-04-23T12:00:00Z</cp:lastPrinted>
  <dcterms:created xsi:type="dcterms:W3CDTF">2024-05-23T08:08:00Z</dcterms:created>
  <dcterms:modified xsi:type="dcterms:W3CDTF">2024-05-23T08:11:00Z</dcterms:modified>
</cp:coreProperties>
</file>