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DC" w:rsidRPr="00E2360E" w:rsidRDefault="00B152DC" w:rsidP="00B152DC">
      <w:pPr>
        <w:ind w:left="-70"/>
        <w:jc w:val="center"/>
        <w:rPr>
          <w:rFonts w:ascii="Times New Roman" w:hAnsi="Times New Roman"/>
          <w:b/>
          <w:color w:val="000080"/>
          <w:sz w:val="44"/>
          <w:szCs w:val="44"/>
          <w:vertAlign w:val="superscript"/>
        </w:rPr>
      </w:pPr>
      <w:r w:rsidRPr="00E2360E">
        <w:rPr>
          <w:rFonts w:ascii="Times New Roman" w:hAnsi="Times New Roman"/>
          <w:b/>
          <w:color w:val="000080"/>
          <w:sz w:val="44"/>
          <w:szCs w:val="44"/>
          <w:vertAlign w:val="superscript"/>
        </w:rPr>
        <w:t>ГКУ «Ставропольский СИКЦ»</w:t>
      </w:r>
    </w:p>
    <w:p w:rsidR="00B152DC" w:rsidRDefault="00B152DC" w:rsidP="00B152DC">
      <w:pPr>
        <w:ind w:left="-70"/>
        <w:jc w:val="center"/>
        <w:rPr>
          <w:rFonts w:ascii="Impact" w:hAnsi="Impact"/>
          <w:b/>
          <w:i/>
          <w:shadow/>
          <w:color w:val="000080"/>
          <w:sz w:val="56"/>
          <w:szCs w:val="56"/>
        </w:rPr>
      </w:pPr>
      <w:r w:rsidRPr="00F504A3">
        <w:rPr>
          <w:rFonts w:ascii="Impact" w:hAnsi="Impact"/>
          <w:b/>
          <w:i/>
          <w:shadow/>
          <w:color w:val="000080"/>
          <w:sz w:val="56"/>
          <w:szCs w:val="56"/>
        </w:rPr>
        <w:t>Информационный листок</w:t>
      </w:r>
    </w:p>
    <w:p w:rsidR="0083675D" w:rsidRDefault="0083675D" w:rsidP="00B152DC">
      <w:pPr>
        <w:spacing w:after="160" w:line="576" w:lineRule="atLeast"/>
        <w:outlineLvl w:val="0"/>
        <w:rPr>
          <w:rFonts w:ascii="Arial" w:eastAsia="Times New Roman" w:hAnsi="Arial" w:cs="Arial"/>
          <w:b/>
          <w:bCs/>
          <w:color w:val="252525"/>
          <w:spacing w:val="2"/>
          <w:kern w:val="36"/>
          <w:sz w:val="48"/>
          <w:szCs w:val="48"/>
        </w:rPr>
      </w:pPr>
    </w:p>
    <w:p w:rsidR="00B152DC" w:rsidRPr="00961471" w:rsidRDefault="00B152DC" w:rsidP="00B152DC">
      <w:pPr>
        <w:spacing w:after="160" w:line="576" w:lineRule="atLeast"/>
        <w:outlineLvl w:val="0"/>
        <w:rPr>
          <w:rFonts w:ascii="Arial" w:eastAsia="Times New Roman" w:hAnsi="Arial" w:cs="Arial"/>
          <w:b/>
          <w:bCs/>
          <w:color w:val="252525"/>
          <w:spacing w:val="2"/>
          <w:kern w:val="36"/>
          <w:sz w:val="48"/>
          <w:szCs w:val="48"/>
        </w:rPr>
      </w:pPr>
      <w:r w:rsidRPr="00961471">
        <w:rPr>
          <w:rFonts w:ascii="Arial" w:eastAsia="Times New Roman" w:hAnsi="Arial" w:cs="Arial"/>
          <w:b/>
          <w:bCs/>
          <w:color w:val="252525"/>
          <w:spacing w:val="2"/>
          <w:kern w:val="36"/>
          <w:sz w:val="48"/>
          <w:szCs w:val="48"/>
        </w:rPr>
        <w:t xml:space="preserve">Фермерам дадут гранты на развитие </w:t>
      </w:r>
      <w:proofErr w:type="spellStart"/>
      <w:r w:rsidRPr="00961471">
        <w:rPr>
          <w:rFonts w:ascii="Arial" w:eastAsia="Times New Roman" w:hAnsi="Arial" w:cs="Arial"/>
          <w:b/>
          <w:bCs/>
          <w:color w:val="252525"/>
          <w:spacing w:val="2"/>
          <w:kern w:val="36"/>
          <w:sz w:val="48"/>
          <w:szCs w:val="48"/>
        </w:rPr>
        <w:t>агротуризма</w:t>
      </w:r>
      <w:proofErr w:type="spellEnd"/>
    </w:p>
    <w:p w:rsidR="00B152DC" w:rsidRPr="00961471" w:rsidRDefault="004056C8" w:rsidP="00B152DC">
      <w:pPr>
        <w:spacing w:line="480" w:lineRule="atLeast"/>
        <w:rPr>
          <w:rFonts w:ascii="Arial" w:eastAsia="Times New Roman" w:hAnsi="Arial" w:cs="Arial"/>
          <w:color w:val="5D6F7B"/>
          <w:sz w:val="19"/>
          <w:szCs w:val="19"/>
        </w:rPr>
      </w:pPr>
      <w:hyperlink r:id="rId4" w:history="1">
        <w:r w:rsidR="00B152DC" w:rsidRPr="00961471">
          <w:rPr>
            <w:rFonts w:ascii="Arial" w:eastAsia="Times New Roman" w:hAnsi="Arial" w:cs="Arial"/>
            <w:b/>
            <w:bCs/>
            <w:color w:val="5D6F7B"/>
            <w:sz w:val="19"/>
          </w:rPr>
          <w:t>Татьяна </w:t>
        </w:r>
        <w:proofErr w:type="spellStart"/>
        <w:r w:rsidR="00B152DC" w:rsidRPr="00961471">
          <w:rPr>
            <w:rFonts w:ascii="Arial" w:eastAsia="Times New Roman" w:hAnsi="Arial" w:cs="Arial"/>
            <w:b/>
            <w:bCs/>
            <w:color w:val="5D6F7B"/>
            <w:sz w:val="19"/>
          </w:rPr>
          <w:t>Карабут</w:t>
        </w:r>
        <w:proofErr w:type="spellEnd"/>
      </w:hyperlink>
    </w:p>
    <w:p w:rsidR="00B152DC" w:rsidRPr="00961471" w:rsidRDefault="00B152DC" w:rsidP="0083675D">
      <w:pPr>
        <w:spacing w:line="432" w:lineRule="atLeast"/>
        <w:ind w:firstLine="708"/>
        <w:jc w:val="both"/>
        <w:rPr>
          <w:rFonts w:ascii="Arial" w:eastAsia="Times New Roman" w:hAnsi="Arial" w:cs="Arial"/>
          <w:color w:val="252525"/>
          <w:spacing w:val="2"/>
          <w:sz w:val="27"/>
          <w:szCs w:val="27"/>
        </w:rPr>
      </w:pPr>
      <w:r w:rsidRPr="00961471">
        <w:rPr>
          <w:rFonts w:ascii="Arial" w:eastAsia="Times New Roman" w:hAnsi="Arial" w:cs="Arial"/>
          <w:color w:val="252525"/>
          <w:spacing w:val="2"/>
          <w:sz w:val="27"/>
          <w:szCs w:val="27"/>
        </w:rPr>
        <w:t xml:space="preserve">Сварить самим сыр, подоить козу или покормить страуса, прокатиться на лошадях или </w:t>
      </w:r>
      <w:proofErr w:type="spellStart"/>
      <w:r w:rsidRPr="00961471">
        <w:rPr>
          <w:rFonts w:ascii="Arial" w:eastAsia="Times New Roman" w:hAnsi="Arial" w:cs="Arial"/>
          <w:color w:val="252525"/>
          <w:spacing w:val="2"/>
          <w:sz w:val="27"/>
          <w:szCs w:val="27"/>
        </w:rPr>
        <w:t>помедитировать</w:t>
      </w:r>
      <w:proofErr w:type="spellEnd"/>
      <w:r w:rsidRPr="00961471">
        <w:rPr>
          <w:rFonts w:ascii="Arial" w:eastAsia="Times New Roman" w:hAnsi="Arial" w:cs="Arial"/>
          <w:color w:val="252525"/>
          <w:spacing w:val="2"/>
          <w:sz w:val="27"/>
          <w:szCs w:val="27"/>
        </w:rPr>
        <w:t xml:space="preserve"> на пасеке под звуки пчелиного роя "вприкуску" с медом - такие простые сельские туры выходного дня скоро станут доступнее. С 16 мая </w:t>
      </w:r>
      <w:proofErr w:type="spellStart"/>
      <w:r w:rsidRPr="00961471">
        <w:rPr>
          <w:rFonts w:ascii="Arial" w:eastAsia="Times New Roman" w:hAnsi="Arial" w:cs="Arial"/>
          <w:color w:val="252525"/>
          <w:spacing w:val="2"/>
          <w:sz w:val="27"/>
          <w:szCs w:val="27"/>
        </w:rPr>
        <w:t>минсельхоз</w:t>
      </w:r>
      <w:proofErr w:type="spellEnd"/>
      <w:r w:rsidRPr="00961471">
        <w:rPr>
          <w:rFonts w:ascii="Arial" w:eastAsia="Times New Roman" w:hAnsi="Arial" w:cs="Arial"/>
          <w:color w:val="252525"/>
          <w:spacing w:val="2"/>
          <w:sz w:val="27"/>
          <w:szCs w:val="27"/>
        </w:rPr>
        <w:t xml:space="preserve"> начинает принимать заявки на грант "</w:t>
      </w:r>
      <w:proofErr w:type="spellStart"/>
      <w:r w:rsidRPr="00961471">
        <w:rPr>
          <w:rFonts w:ascii="Arial" w:eastAsia="Times New Roman" w:hAnsi="Arial" w:cs="Arial"/>
          <w:color w:val="252525"/>
          <w:spacing w:val="2"/>
          <w:sz w:val="27"/>
          <w:szCs w:val="27"/>
        </w:rPr>
        <w:t>Агротуризм</w:t>
      </w:r>
      <w:proofErr w:type="spellEnd"/>
      <w:r w:rsidRPr="00961471">
        <w:rPr>
          <w:rFonts w:ascii="Arial" w:eastAsia="Times New Roman" w:hAnsi="Arial" w:cs="Arial"/>
          <w:color w:val="252525"/>
          <w:spacing w:val="2"/>
          <w:sz w:val="27"/>
          <w:szCs w:val="27"/>
        </w:rPr>
        <w:t xml:space="preserve">" - фермеры смогут получить до 10 </w:t>
      </w:r>
      <w:proofErr w:type="spellStart"/>
      <w:proofErr w:type="gramStart"/>
      <w:r w:rsidRPr="00961471">
        <w:rPr>
          <w:rFonts w:ascii="Arial" w:eastAsia="Times New Roman" w:hAnsi="Arial" w:cs="Arial"/>
          <w:color w:val="252525"/>
          <w:spacing w:val="2"/>
          <w:sz w:val="27"/>
          <w:szCs w:val="27"/>
        </w:rPr>
        <w:t>млн</w:t>
      </w:r>
      <w:proofErr w:type="spellEnd"/>
      <w:proofErr w:type="gramEnd"/>
      <w:r w:rsidRPr="00961471">
        <w:rPr>
          <w:rFonts w:ascii="Arial" w:eastAsia="Times New Roman" w:hAnsi="Arial" w:cs="Arial"/>
          <w:color w:val="252525"/>
          <w:spacing w:val="2"/>
          <w:sz w:val="27"/>
          <w:szCs w:val="27"/>
        </w:rPr>
        <w:t xml:space="preserve"> рублей. Но запрет строить гостиницы на </w:t>
      </w:r>
      <w:proofErr w:type="spellStart"/>
      <w:r w:rsidRPr="00961471">
        <w:rPr>
          <w:rFonts w:ascii="Arial" w:eastAsia="Times New Roman" w:hAnsi="Arial" w:cs="Arial"/>
          <w:color w:val="252525"/>
          <w:spacing w:val="2"/>
          <w:sz w:val="27"/>
          <w:szCs w:val="27"/>
        </w:rPr>
        <w:t>сельхозземлях</w:t>
      </w:r>
      <w:proofErr w:type="spellEnd"/>
      <w:r w:rsidRPr="00961471">
        <w:rPr>
          <w:rFonts w:ascii="Arial" w:eastAsia="Times New Roman" w:hAnsi="Arial" w:cs="Arial"/>
          <w:color w:val="252525"/>
          <w:spacing w:val="2"/>
          <w:sz w:val="27"/>
          <w:szCs w:val="27"/>
        </w:rPr>
        <w:t xml:space="preserve"> препятствует развитию </w:t>
      </w:r>
      <w:proofErr w:type="spellStart"/>
      <w:r w:rsidRPr="00961471">
        <w:rPr>
          <w:rFonts w:ascii="Arial" w:eastAsia="Times New Roman" w:hAnsi="Arial" w:cs="Arial"/>
          <w:color w:val="252525"/>
          <w:spacing w:val="2"/>
          <w:sz w:val="27"/>
          <w:szCs w:val="27"/>
        </w:rPr>
        <w:t>агротуризма</w:t>
      </w:r>
      <w:proofErr w:type="spellEnd"/>
      <w:r w:rsidRPr="00961471">
        <w:rPr>
          <w:rFonts w:ascii="Arial" w:eastAsia="Times New Roman" w:hAnsi="Arial" w:cs="Arial"/>
          <w:color w:val="252525"/>
          <w:spacing w:val="2"/>
          <w:sz w:val="27"/>
          <w:szCs w:val="27"/>
        </w:rPr>
        <w:t>, считают эксперты.</w:t>
      </w:r>
    </w:p>
    <w:p w:rsidR="00B152DC" w:rsidRDefault="00B152DC" w:rsidP="00B152DC"/>
    <w:p w:rsidR="0083675D" w:rsidRDefault="0083675D" w:rsidP="0083675D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83675D" w:rsidRDefault="0083675D" w:rsidP="0083675D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83675D" w:rsidRDefault="0083675D" w:rsidP="0083675D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83675D" w:rsidRDefault="0083675D" w:rsidP="0083675D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noProof/>
          <w:color w:val="000000"/>
          <w:spacing w:val="3"/>
          <w:sz w:val="28"/>
          <w:szCs w:val="28"/>
        </w:rPr>
        <w:drawing>
          <wp:inline distT="0" distB="0" distL="0" distR="0">
            <wp:extent cx="657225" cy="64229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22" cy="6500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675D" w:rsidRPr="0010400F" w:rsidRDefault="0083675D" w:rsidP="0083675D">
      <w:pPr>
        <w:tabs>
          <w:tab w:val="left" w:pos="0"/>
        </w:tabs>
        <w:ind w:right="940"/>
        <w:jc w:val="center"/>
        <w:rPr>
          <w:rFonts w:ascii="Times New Roman" w:hAnsi="Times New Roman"/>
          <w:b/>
          <w:color w:val="002060"/>
          <w:sz w:val="26"/>
          <w:szCs w:val="26"/>
        </w:rPr>
      </w:pPr>
      <w:r>
        <w:rPr>
          <w:rFonts w:ascii="Times New Roman" w:hAnsi="Times New Roman"/>
          <w:b/>
          <w:color w:val="002060"/>
          <w:sz w:val="26"/>
          <w:szCs w:val="26"/>
        </w:rPr>
        <w:t>ГКУ «Ставропольский СИКЦ»</w:t>
      </w:r>
    </w:p>
    <w:p w:rsidR="0083675D" w:rsidRDefault="0083675D" w:rsidP="0083675D">
      <w:pPr>
        <w:tabs>
          <w:tab w:val="left" w:pos="0"/>
        </w:tabs>
        <w:ind w:right="940"/>
        <w:jc w:val="center"/>
        <w:rPr>
          <w:rFonts w:ascii="Times New Roman" w:hAnsi="Times New Roman"/>
          <w:b/>
          <w:color w:val="002060"/>
          <w:sz w:val="26"/>
          <w:szCs w:val="26"/>
        </w:rPr>
      </w:pPr>
      <w:r w:rsidRPr="0010400F">
        <w:rPr>
          <w:rFonts w:ascii="Times New Roman" w:hAnsi="Times New Roman"/>
          <w:b/>
          <w:color w:val="002060"/>
          <w:sz w:val="26"/>
          <w:szCs w:val="26"/>
        </w:rPr>
        <w:t>355035, РФ, г. Ставрополь, ул. Мира 337</w:t>
      </w:r>
    </w:p>
    <w:p w:rsidR="0083675D" w:rsidRPr="0010400F" w:rsidRDefault="0083675D" w:rsidP="0083675D">
      <w:pPr>
        <w:tabs>
          <w:tab w:val="left" w:pos="0"/>
        </w:tabs>
        <w:ind w:right="940"/>
        <w:jc w:val="center"/>
        <w:rPr>
          <w:rFonts w:ascii="Times New Roman" w:hAnsi="Times New Roman"/>
          <w:b/>
          <w:color w:val="002060"/>
          <w:sz w:val="26"/>
          <w:szCs w:val="26"/>
        </w:rPr>
      </w:pPr>
      <w:proofErr w:type="spellStart"/>
      <w:r>
        <w:rPr>
          <w:rFonts w:ascii="Times New Roman" w:hAnsi="Times New Roman"/>
          <w:b/>
          <w:color w:val="002060"/>
          <w:sz w:val="26"/>
          <w:szCs w:val="26"/>
        </w:rPr>
        <w:t>каб</w:t>
      </w:r>
      <w:proofErr w:type="spellEnd"/>
      <w:r>
        <w:rPr>
          <w:rFonts w:ascii="Times New Roman" w:hAnsi="Times New Roman"/>
          <w:b/>
          <w:color w:val="002060"/>
          <w:sz w:val="26"/>
          <w:szCs w:val="26"/>
        </w:rPr>
        <w:t>. 905,912</w:t>
      </w:r>
    </w:p>
    <w:p w:rsidR="0083675D" w:rsidRPr="0010400F" w:rsidRDefault="0083675D" w:rsidP="0083675D">
      <w:pPr>
        <w:tabs>
          <w:tab w:val="left" w:pos="0"/>
        </w:tabs>
        <w:ind w:right="940"/>
        <w:jc w:val="center"/>
        <w:rPr>
          <w:rFonts w:ascii="Times New Roman" w:hAnsi="Times New Roman"/>
          <w:b/>
          <w:color w:val="002060"/>
          <w:sz w:val="26"/>
          <w:szCs w:val="26"/>
        </w:rPr>
      </w:pPr>
      <w:r w:rsidRPr="0010400F">
        <w:rPr>
          <w:rFonts w:ascii="Times New Roman" w:hAnsi="Times New Roman"/>
          <w:b/>
          <w:color w:val="002060"/>
          <w:sz w:val="26"/>
          <w:szCs w:val="26"/>
        </w:rPr>
        <w:t>тел/факс (8652) 35-30-90, 35-82-05,75-21-02,75-21-05</w:t>
      </w:r>
    </w:p>
    <w:p w:rsidR="00B116EA" w:rsidRDefault="0083675D" w:rsidP="0083675D">
      <w:pPr>
        <w:tabs>
          <w:tab w:val="left" w:pos="0"/>
        </w:tabs>
        <w:ind w:right="940"/>
        <w:jc w:val="center"/>
      </w:pPr>
      <w:hyperlink r:id="rId6" w:history="1">
        <w:r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www.stav-ikc.ru</w:t>
        </w:r>
      </w:hyperlink>
      <w:r w:rsidRPr="0010400F">
        <w:rPr>
          <w:rFonts w:ascii="Times New Roman" w:hAnsi="Times New Roman"/>
          <w:b/>
          <w:color w:val="002060"/>
          <w:sz w:val="26"/>
          <w:szCs w:val="26"/>
        </w:rPr>
        <w:t xml:space="preserve">, </w:t>
      </w:r>
      <w:proofErr w:type="spellStart"/>
      <w:r w:rsidRPr="0010400F">
        <w:rPr>
          <w:rFonts w:ascii="Times New Roman" w:hAnsi="Times New Roman"/>
          <w:b/>
          <w:color w:val="002060"/>
          <w:sz w:val="26"/>
          <w:szCs w:val="26"/>
        </w:rPr>
        <w:t>e-mail</w:t>
      </w:r>
      <w:proofErr w:type="spellEnd"/>
      <w:r w:rsidRPr="0010400F">
        <w:rPr>
          <w:rFonts w:ascii="Times New Roman" w:hAnsi="Times New Roman"/>
          <w:b/>
          <w:color w:val="002060"/>
          <w:sz w:val="26"/>
          <w:szCs w:val="26"/>
        </w:rPr>
        <w:t>: gussikc@yandex.ru</w:t>
      </w:r>
    </w:p>
    <w:sectPr w:rsidR="00B116EA" w:rsidSect="00405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152DC"/>
    <w:rsid w:val="004056C8"/>
    <w:rsid w:val="0083675D"/>
    <w:rsid w:val="00B116EA"/>
    <w:rsid w:val="00B1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152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2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v-ikc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rg.ru/authors/Tatiana-Karab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Букреева</dc:creator>
  <cp:keywords/>
  <dc:description/>
  <cp:lastModifiedBy>Букреева</cp:lastModifiedBy>
  <cp:revision>3</cp:revision>
  <dcterms:created xsi:type="dcterms:W3CDTF">2022-06-07T12:08:00Z</dcterms:created>
  <dcterms:modified xsi:type="dcterms:W3CDTF">2022-06-07T12:11:00Z</dcterms:modified>
</cp:coreProperties>
</file>